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1BE796" w14:textId="409EEEDF" w:rsidR="00704AC7" w:rsidRPr="00571C3A" w:rsidRDefault="00571C3A" w:rsidP="00571C3A">
      <w:pPr>
        <w:pStyle w:val="Heading1"/>
        <w:spacing w:after="240"/>
        <w:ind w:right="6"/>
        <w:rPr>
          <w:b/>
          <w:bCs/>
          <w:sz w:val="28"/>
          <w:szCs w:val="22"/>
        </w:rPr>
      </w:pPr>
      <w:r>
        <w:rPr>
          <w:b/>
          <w:bCs/>
          <w:sz w:val="28"/>
          <w:szCs w:val="22"/>
        </w:rPr>
        <w:t xml:space="preserve">Notice of </w:t>
      </w:r>
      <w:r w:rsidR="00DE56E7" w:rsidRPr="00DE56E7">
        <w:rPr>
          <w:b/>
          <w:bCs/>
          <w:sz w:val="28"/>
          <w:szCs w:val="22"/>
        </w:rPr>
        <w:t>NTRO11560</w:t>
      </w:r>
      <w:r>
        <w:rPr>
          <w:b/>
          <w:bCs/>
          <w:sz w:val="28"/>
          <w:szCs w:val="22"/>
        </w:rPr>
        <w:t xml:space="preserve">, </w:t>
      </w:r>
      <w:r w:rsidR="00DE56E7">
        <w:rPr>
          <w:b/>
          <w:bCs/>
          <w:sz w:val="28"/>
          <w:szCs w:val="22"/>
        </w:rPr>
        <w:t>Walcott</w:t>
      </w:r>
    </w:p>
    <w:p w14:paraId="7C6FA152" w14:textId="2C9E8C75" w:rsidR="00CB023C" w:rsidRDefault="0025506F" w:rsidP="00571C3A">
      <w:pPr>
        <w:pStyle w:val="BodyText"/>
        <w:spacing w:after="240"/>
        <w:rPr>
          <w:rFonts w:cs="Arial"/>
          <w:szCs w:val="24"/>
        </w:rPr>
      </w:pPr>
      <w:r>
        <w:rPr>
          <w:rFonts w:cs="Arial"/>
          <w:szCs w:val="24"/>
        </w:rPr>
        <w:t xml:space="preserve">Norfolk County Council </w:t>
      </w:r>
      <w:r w:rsidR="00924CAF" w:rsidRPr="00860DA6">
        <w:rPr>
          <w:rFonts w:cs="Arial"/>
          <w:szCs w:val="24"/>
        </w:rPr>
        <w:t>proposes to make</w:t>
      </w:r>
      <w:r w:rsidR="00BF1862" w:rsidRPr="00860DA6">
        <w:rPr>
          <w:rFonts w:cs="Arial"/>
          <w:szCs w:val="24"/>
        </w:rPr>
        <w:t xml:space="preserve"> </w:t>
      </w:r>
      <w:r w:rsidR="00A75EEE" w:rsidRPr="00860DA6">
        <w:rPr>
          <w:rFonts w:cs="Arial"/>
          <w:szCs w:val="24"/>
        </w:rPr>
        <w:t xml:space="preserve">a Temporary Traffic </w:t>
      </w:r>
      <w:r w:rsidR="00B62C89" w:rsidRPr="00860DA6">
        <w:rPr>
          <w:rFonts w:cs="Arial"/>
          <w:szCs w:val="24"/>
        </w:rPr>
        <w:t xml:space="preserve">Regulation </w:t>
      </w:r>
      <w:r w:rsidR="00A75EEE" w:rsidRPr="00860DA6">
        <w:rPr>
          <w:rFonts w:cs="Arial"/>
          <w:szCs w:val="24"/>
        </w:rPr>
        <w:t>Order</w:t>
      </w:r>
      <w:r w:rsidR="00A55A6F">
        <w:rPr>
          <w:rFonts w:cs="Arial"/>
          <w:szCs w:val="24"/>
        </w:rPr>
        <w:t xml:space="preserve"> (the “Order”)</w:t>
      </w:r>
      <w:r w:rsidR="00A75EEE" w:rsidRPr="00860DA6">
        <w:rPr>
          <w:rFonts w:cs="Arial"/>
          <w:szCs w:val="24"/>
        </w:rPr>
        <w:t xml:space="preserve"> </w:t>
      </w:r>
      <w:r w:rsidR="001A712E" w:rsidRPr="00860DA6">
        <w:rPr>
          <w:rFonts w:cs="Arial"/>
          <w:szCs w:val="24"/>
        </w:rPr>
        <w:t>(</w:t>
      </w:r>
      <w:r w:rsidR="00DE56E7" w:rsidRPr="009B0ADD">
        <w:rPr>
          <w:rFonts w:cs="Arial"/>
          <w:color w:val="000000" w:themeColor="text1"/>
          <w:szCs w:val="24"/>
        </w:rPr>
        <w:t>NTRO11560</w:t>
      </w:r>
      <w:r w:rsidR="001A712E" w:rsidRPr="00860DA6">
        <w:rPr>
          <w:rFonts w:cs="Arial"/>
          <w:szCs w:val="24"/>
        </w:rPr>
        <w:t xml:space="preserve">) </w:t>
      </w:r>
      <w:r w:rsidR="00A75EEE" w:rsidRPr="00860DA6">
        <w:rPr>
          <w:rFonts w:cs="Arial"/>
          <w:szCs w:val="24"/>
        </w:rPr>
        <w:t>affecting</w:t>
      </w:r>
      <w:bookmarkStart w:id="0" w:name="_Hlk101954497"/>
      <w:bookmarkStart w:id="1" w:name="_Hlk518217267"/>
      <w:bookmarkStart w:id="2" w:name="_Hlk521407407"/>
      <w:bookmarkStart w:id="3" w:name="_Hlk532206187"/>
      <w:r w:rsidR="00B62C89" w:rsidRPr="00860DA6">
        <w:rPr>
          <w:rFonts w:cs="Arial"/>
          <w:szCs w:val="24"/>
        </w:rPr>
        <w:t xml:space="preserve"> </w:t>
      </w:r>
      <w:r w:rsidR="008250F0" w:rsidRPr="00323AC3">
        <w:rPr>
          <w:rFonts w:cs="Arial"/>
          <w:b/>
          <w:bCs/>
          <w:szCs w:val="24"/>
        </w:rPr>
        <w:t>A)</w:t>
      </w:r>
      <w:r w:rsidR="0031575F" w:rsidRPr="00860DA6">
        <w:rPr>
          <w:rFonts w:cs="Arial"/>
          <w:szCs w:val="24"/>
        </w:rPr>
        <w:t xml:space="preserve"> </w:t>
      </w:r>
      <w:r w:rsidR="00323AC3" w:rsidRPr="00F109BF">
        <w:rPr>
          <w:rFonts w:cs="Arial"/>
          <w:b/>
          <w:bCs/>
          <w:color w:val="000000" w:themeColor="text1"/>
          <w:szCs w:val="24"/>
        </w:rPr>
        <w:t>B1159 Coast Road</w:t>
      </w:r>
      <w:r w:rsidR="00323AC3">
        <w:rPr>
          <w:rFonts w:cs="Arial"/>
          <w:color w:val="000000" w:themeColor="text1"/>
          <w:szCs w:val="24"/>
        </w:rPr>
        <w:t xml:space="preserve"> from 10 metres north of its junction with 1P242 Poplar Drive for 100 metres north-westwards</w:t>
      </w:r>
      <w:r w:rsidR="000A0369" w:rsidRPr="00860DA6">
        <w:rPr>
          <w:rFonts w:cs="Arial"/>
          <w:szCs w:val="24"/>
        </w:rPr>
        <w:t xml:space="preserve"> </w:t>
      </w:r>
      <w:r w:rsidR="00CF1734">
        <w:rPr>
          <w:rFonts w:cs="Arial"/>
          <w:szCs w:val="24"/>
        </w:rPr>
        <w:t>(“Road</w:t>
      </w:r>
      <w:r w:rsidR="009970A2">
        <w:rPr>
          <w:rFonts w:cs="Arial"/>
          <w:szCs w:val="24"/>
        </w:rPr>
        <w:t xml:space="preserve"> A</w:t>
      </w:r>
      <w:r w:rsidR="00CF1734">
        <w:rPr>
          <w:rFonts w:cs="Arial"/>
          <w:szCs w:val="24"/>
        </w:rPr>
        <w:t xml:space="preserve">”) </w:t>
      </w:r>
      <w:r w:rsidR="009970A2">
        <w:rPr>
          <w:rFonts w:cs="Arial"/>
          <w:szCs w:val="24"/>
        </w:rPr>
        <w:t xml:space="preserve">and </w:t>
      </w:r>
      <w:r w:rsidR="008250F0" w:rsidRPr="008B38B8">
        <w:rPr>
          <w:rFonts w:cs="Arial"/>
          <w:b/>
          <w:bCs/>
          <w:szCs w:val="24"/>
        </w:rPr>
        <w:t>B)</w:t>
      </w:r>
      <w:r w:rsidR="008250F0">
        <w:rPr>
          <w:rFonts w:cs="Arial"/>
          <w:szCs w:val="24"/>
        </w:rPr>
        <w:t xml:space="preserve"> </w:t>
      </w:r>
      <w:r w:rsidR="008B38B8" w:rsidRPr="00F109BF">
        <w:rPr>
          <w:rFonts w:cs="Arial"/>
          <w:b/>
          <w:bCs/>
          <w:color w:val="000000" w:themeColor="text1"/>
          <w:szCs w:val="24"/>
        </w:rPr>
        <w:t>B1159 Coast Road</w:t>
      </w:r>
      <w:r w:rsidR="008B38B8">
        <w:rPr>
          <w:rFonts w:cs="Arial"/>
          <w:color w:val="000000" w:themeColor="text1"/>
          <w:szCs w:val="24"/>
        </w:rPr>
        <w:t xml:space="preserve"> from 172 metres northwest of its junction with 1P242 Poplar Drive for 58 metres north-westwards</w:t>
      </w:r>
      <w:r w:rsidR="009970A2" w:rsidRPr="00860DA6">
        <w:rPr>
          <w:rFonts w:cs="Arial"/>
          <w:szCs w:val="24"/>
        </w:rPr>
        <w:t xml:space="preserve"> </w:t>
      </w:r>
      <w:r w:rsidR="009970A2">
        <w:rPr>
          <w:rFonts w:cs="Arial"/>
          <w:szCs w:val="24"/>
        </w:rPr>
        <w:t xml:space="preserve">(“Road B”) </w:t>
      </w:r>
      <w:r w:rsidR="000A0369" w:rsidRPr="00860DA6">
        <w:rPr>
          <w:rFonts w:cs="Arial"/>
          <w:szCs w:val="24"/>
        </w:rPr>
        <w:t xml:space="preserve">in the </w:t>
      </w:r>
      <w:bookmarkEnd w:id="0"/>
      <w:r w:rsidR="008B38B8">
        <w:rPr>
          <w:rFonts w:cs="Arial"/>
          <w:szCs w:val="24"/>
        </w:rPr>
        <w:t>Parish</w:t>
      </w:r>
      <w:r w:rsidR="00180CB6" w:rsidRPr="00CA52C6">
        <w:rPr>
          <w:rFonts w:cs="Arial"/>
          <w:szCs w:val="24"/>
        </w:rPr>
        <w:t xml:space="preserve"> of </w:t>
      </w:r>
      <w:r w:rsidR="008B38B8">
        <w:rPr>
          <w:rFonts w:cs="Arial"/>
          <w:szCs w:val="24"/>
        </w:rPr>
        <w:t>Walcott</w:t>
      </w:r>
      <w:r w:rsidR="00180CB6">
        <w:rPr>
          <w:rFonts w:cs="Arial"/>
          <w:szCs w:val="24"/>
        </w:rPr>
        <w:t xml:space="preserve"> </w:t>
      </w:r>
      <w:r w:rsidR="00431DF9" w:rsidRPr="00860DA6">
        <w:rPr>
          <w:rFonts w:cs="Arial"/>
          <w:szCs w:val="24"/>
        </w:rPr>
        <w:t>to facilitate</w:t>
      </w:r>
      <w:r w:rsidR="0031575F" w:rsidRPr="00860DA6">
        <w:rPr>
          <w:rFonts w:cs="Arial"/>
          <w:szCs w:val="24"/>
        </w:rPr>
        <w:t xml:space="preserve"> </w:t>
      </w:r>
      <w:r w:rsidR="007B5CAB">
        <w:rPr>
          <w:rFonts w:cs="Arial"/>
          <w:color w:val="000000" w:themeColor="text1"/>
          <w:szCs w:val="24"/>
        </w:rPr>
        <w:t>carriageway drainage works</w:t>
      </w:r>
      <w:r w:rsidR="007B5CAB">
        <w:rPr>
          <w:rFonts w:cs="Arial"/>
          <w:color w:val="000000" w:themeColor="text1"/>
          <w:szCs w:val="24"/>
        </w:rPr>
        <w:t xml:space="preserve">. </w:t>
      </w:r>
      <w:r w:rsidR="00CF1734">
        <w:rPr>
          <w:rFonts w:cs="Arial"/>
          <w:szCs w:val="24"/>
        </w:rPr>
        <w:t>R</w:t>
      </w:r>
      <w:r w:rsidR="00A75EEE" w:rsidRPr="00860DA6">
        <w:rPr>
          <w:rFonts w:cs="Arial"/>
          <w:szCs w:val="24"/>
        </w:rPr>
        <w:t>oad</w:t>
      </w:r>
      <w:r w:rsidR="009970A2">
        <w:rPr>
          <w:rFonts w:cs="Arial"/>
          <w:szCs w:val="24"/>
        </w:rPr>
        <w:t xml:space="preserve"> A</w:t>
      </w:r>
      <w:r w:rsidR="007B5CAB">
        <w:rPr>
          <w:rFonts w:cs="Arial"/>
          <w:szCs w:val="24"/>
        </w:rPr>
        <w:t xml:space="preserve"> will</w:t>
      </w:r>
      <w:r w:rsidR="009970A2">
        <w:rPr>
          <w:rFonts w:cs="Arial"/>
          <w:szCs w:val="24"/>
        </w:rPr>
        <w:t xml:space="preserve"> </w:t>
      </w:r>
      <w:r w:rsidR="009734BA" w:rsidRPr="00860DA6">
        <w:rPr>
          <w:rFonts w:cs="Arial"/>
          <w:szCs w:val="24"/>
        </w:rPr>
        <w:t>be temporarily clo</w:t>
      </w:r>
      <w:r w:rsidR="00B3317D" w:rsidRPr="00860DA6">
        <w:rPr>
          <w:rFonts w:cs="Arial"/>
          <w:szCs w:val="24"/>
        </w:rPr>
        <w:t xml:space="preserve">sed (except for </w:t>
      </w:r>
      <w:r w:rsidR="00B130B6">
        <w:rPr>
          <w:rFonts w:cs="Arial"/>
          <w:szCs w:val="24"/>
        </w:rPr>
        <w:t xml:space="preserve">pedestrian </w:t>
      </w:r>
      <w:r w:rsidR="00B3317D" w:rsidRPr="00860DA6">
        <w:rPr>
          <w:rFonts w:cs="Arial"/>
          <w:szCs w:val="24"/>
        </w:rPr>
        <w:t>access)</w:t>
      </w:r>
      <w:r w:rsidR="007B5CAB">
        <w:rPr>
          <w:rFonts w:cs="Arial"/>
          <w:szCs w:val="24"/>
        </w:rPr>
        <w:t xml:space="preserve"> and</w:t>
      </w:r>
      <w:r w:rsidR="00305919">
        <w:rPr>
          <w:rFonts w:cs="Arial"/>
          <w:szCs w:val="24"/>
        </w:rPr>
        <w:t xml:space="preserve"> traffic </w:t>
      </w:r>
      <w:r w:rsidR="00D76E86">
        <w:t>(</w:t>
      </w:r>
      <w:r w:rsidR="00D76E86" w:rsidRPr="00E902AE">
        <w:rPr>
          <w:rFonts w:cs="Arial"/>
          <w:szCs w:val="24"/>
        </w:rPr>
        <w:t>constituting</w:t>
      </w:r>
      <w:r w:rsidR="00D76E86">
        <w:rPr>
          <w:rFonts w:cs="Arial"/>
          <w:szCs w:val="24"/>
        </w:rPr>
        <w:t xml:space="preserve"> </w:t>
      </w:r>
      <w:r w:rsidR="00D76E86" w:rsidRPr="00E902AE">
        <w:rPr>
          <w:rFonts w:cs="Arial"/>
          <w:szCs w:val="24"/>
        </w:rPr>
        <w:t xml:space="preserve">any class of vehicle) </w:t>
      </w:r>
      <w:r w:rsidR="00305919">
        <w:rPr>
          <w:rFonts w:cs="Arial"/>
          <w:szCs w:val="24"/>
        </w:rPr>
        <w:t>over</w:t>
      </w:r>
      <w:r w:rsidR="007B5CAB">
        <w:rPr>
          <w:rFonts w:cs="Arial"/>
          <w:szCs w:val="24"/>
        </w:rPr>
        <w:t xml:space="preserve"> Road B will be </w:t>
      </w:r>
      <w:r w:rsidR="00305919" w:rsidRPr="00394085">
        <w:rPr>
          <w:rFonts w:cs="Arial"/>
          <w:color w:val="000000" w:themeColor="text1"/>
          <w:szCs w:val="24"/>
        </w:rPr>
        <w:t>temporarily prohibited to park, stop, load, and/or unload</w:t>
      </w:r>
      <w:r w:rsidR="00B00918">
        <w:rPr>
          <w:rFonts w:cs="Arial"/>
          <w:szCs w:val="24"/>
        </w:rPr>
        <w:t xml:space="preserve"> fo</w:t>
      </w:r>
      <w:r w:rsidR="00583526">
        <w:rPr>
          <w:rFonts w:cs="Arial"/>
          <w:szCs w:val="24"/>
        </w:rPr>
        <w:t>r the duration of the works</w:t>
      </w:r>
      <w:r w:rsidR="001320C1">
        <w:rPr>
          <w:rFonts w:cs="Arial"/>
          <w:szCs w:val="24"/>
        </w:rPr>
        <w:t>/period the closure is necessary</w:t>
      </w:r>
      <w:r w:rsidR="00A55A6F">
        <w:rPr>
          <w:rFonts w:cs="Arial"/>
          <w:szCs w:val="24"/>
        </w:rPr>
        <w:t xml:space="preserve"> which </w:t>
      </w:r>
      <w:r w:rsidR="001320C1">
        <w:rPr>
          <w:rFonts w:cs="Arial"/>
          <w:szCs w:val="24"/>
        </w:rPr>
        <w:t>is</w:t>
      </w:r>
      <w:r w:rsidR="00583526">
        <w:rPr>
          <w:rFonts w:cs="Arial"/>
          <w:szCs w:val="24"/>
        </w:rPr>
        <w:t xml:space="preserve"> anticipated to b</w:t>
      </w:r>
      <w:r w:rsidR="00551CF4">
        <w:rPr>
          <w:rFonts w:cs="Arial"/>
          <w:szCs w:val="24"/>
        </w:rPr>
        <w:t xml:space="preserve">e </w:t>
      </w:r>
      <w:bookmarkStart w:id="4" w:name="_Hlk101954565"/>
      <w:r w:rsidR="000A0369" w:rsidRPr="00860DA6">
        <w:rPr>
          <w:rFonts w:cs="Arial"/>
          <w:szCs w:val="24"/>
        </w:rPr>
        <w:t>fro</w:t>
      </w:r>
      <w:r w:rsidR="0031575F" w:rsidRPr="00860DA6">
        <w:rPr>
          <w:rFonts w:cs="Arial"/>
          <w:szCs w:val="24"/>
        </w:rPr>
        <w:t>m</w:t>
      </w:r>
      <w:r w:rsidR="0069353F" w:rsidRPr="00860DA6">
        <w:rPr>
          <w:rFonts w:cs="Arial"/>
          <w:szCs w:val="24"/>
        </w:rPr>
        <w:t xml:space="preserve"> </w:t>
      </w:r>
      <w:r w:rsidR="006B52F2">
        <w:rPr>
          <w:rFonts w:cs="Arial"/>
          <w:szCs w:val="24"/>
        </w:rPr>
        <w:t>28</w:t>
      </w:r>
      <w:r w:rsidR="006B52F2" w:rsidRPr="006B52F2">
        <w:rPr>
          <w:rFonts w:cs="Arial"/>
          <w:szCs w:val="24"/>
          <w:vertAlign w:val="superscript"/>
        </w:rPr>
        <w:t>th</w:t>
      </w:r>
      <w:r w:rsidR="006B52F2">
        <w:rPr>
          <w:rFonts w:cs="Arial"/>
          <w:szCs w:val="24"/>
        </w:rPr>
        <w:t xml:space="preserve"> September</w:t>
      </w:r>
      <w:r w:rsidR="0031575F" w:rsidRPr="00860DA6">
        <w:rPr>
          <w:rFonts w:cs="Arial"/>
          <w:szCs w:val="24"/>
        </w:rPr>
        <w:t xml:space="preserve"> </w:t>
      </w:r>
      <w:bookmarkEnd w:id="4"/>
      <w:r w:rsidR="00431DF9" w:rsidRPr="00860DA6">
        <w:rPr>
          <w:rFonts w:cs="Arial"/>
          <w:szCs w:val="24"/>
        </w:rPr>
        <w:t xml:space="preserve">to </w:t>
      </w:r>
      <w:r w:rsidR="006B52F2">
        <w:rPr>
          <w:rFonts w:cs="Arial"/>
          <w:szCs w:val="24"/>
        </w:rPr>
        <w:t>20</w:t>
      </w:r>
      <w:r w:rsidR="006B52F2" w:rsidRPr="006B52F2">
        <w:rPr>
          <w:rFonts w:cs="Arial"/>
          <w:szCs w:val="24"/>
          <w:vertAlign w:val="superscript"/>
        </w:rPr>
        <w:t>th</w:t>
      </w:r>
      <w:r w:rsidR="006B52F2">
        <w:rPr>
          <w:rFonts w:cs="Arial"/>
          <w:szCs w:val="24"/>
        </w:rPr>
        <w:t xml:space="preserve"> November 2026</w:t>
      </w:r>
      <w:r w:rsidR="00A55A6F">
        <w:rPr>
          <w:rFonts w:cs="Arial"/>
          <w:szCs w:val="24"/>
        </w:rPr>
        <w:t>, but may continue to be closed/restrict</w:t>
      </w:r>
      <w:r w:rsidR="001320C1">
        <w:rPr>
          <w:rFonts w:cs="Arial"/>
          <w:szCs w:val="24"/>
        </w:rPr>
        <w:t>ed</w:t>
      </w:r>
      <w:r w:rsidR="00A55A6F">
        <w:rPr>
          <w:rFonts w:cs="Arial"/>
          <w:szCs w:val="24"/>
        </w:rPr>
        <w:t xml:space="preserve"> until the </w:t>
      </w:r>
      <w:proofErr w:type="gramStart"/>
      <w:r w:rsidR="006B52F2">
        <w:rPr>
          <w:rFonts w:cs="Arial"/>
          <w:szCs w:val="24"/>
        </w:rPr>
        <w:t>20</w:t>
      </w:r>
      <w:r w:rsidR="006B52F2" w:rsidRPr="006B52F2">
        <w:rPr>
          <w:rFonts w:cs="Arial"/>
          <w:szCs w:val="24"/>
          <w:vertAlign w:val="superscript"/>
        </w:rPr>
        <w:t>th</w:t>
      </w:r>
      <w:proofErr w:type="gramEnd"/>
      <w:r w:rsidR="006B52F2">
        <w:rPr>
          <w:rFonts w:cs="Arial"/>
          <w:szCs w:val="24"/>
        </w:rPr>
        <w:t xml:space="preserve"> May 2027</w:t>
      </w:r>
      <w:r w:rsidR="00A55A6F">
        <w:rPr>
          <w:rFonts w:cs="Arial"/>
          <w:szCs w:val="24"/>
        </w:rPr>
        <w:t xml:space="preserve"> where </w:t>
      </w:r>
      <w:r w:rsidR="001320C1">
        <w:rPr>
          <w:rFonts w:cs="Arial"/>
          <w:szCs w:val="24"/>
        </w:rPr>
        <w:t>the closure/restriction is still required beyond the anticipated dates</w:t>
      </w:r>
      <w:r w:rsidR="003803A5">
        <w:rPr>
          <w:rFonts w:cs="Arial"/>
          <w:szCs w:val="24"/>
        </w:rPr>
        <w:t xml:space="preserve">. </w:t>
      </w:r>
    </w:p>
    <w:p w14:paraId="3B556979" w14:textId="6E8BCB22" w:rsidR="00571C3A" w:rsidRDefault="00CB023C" w:rsidP="00571C3A">
      <w:pPr>
        <w:pStyle w:val="BodyText"/>
        <w:spacing w:after="240"/>
        <w:rPr>
          <w:rFonts w:cs="Arial"/>
          <w:szCs w:val="24"/>
        </w:rPr>
      </w:pPr>
      <w:r w:rsidRPr="00860DA6">
        <w:rPr>
          <w:rFonts w:cs="Arial"/>
          <w:szCs w:val="24"/>
        </w:rPr>
        <w:t>Alternative route is via:</w:t>
      </w:r>
      <w:r w:rsidRPr="00860DA6">
        <w:rPr>
          <w:rFonts w:cs="Arial"/>
          <w:szCs w:val="24"/>
          <w:lang w:eastAsia="en-GB"/>
        </w:rPr>
        <w:t xml:space="preserve"> </w:t>
      </w:r>
      <w:r w:rsidR="00D66942" w:rsidRPr="00D66942">
        <w:rPr>
          <w:rFonts w:cs="Arial"/>
          <w:szCs w:val="24"/>
          <w:lang w:eastAsia="en-GB"/>
        </w:rPr>
        <w:t>B1159 Coast Road</w:t>
      </w:r>
      <w:r w:rsidR="00D66942">
        <w:rPr>
          <w:rFonts w:cs="Arial"/>
          <w:szCs w:val="24"/>
          <w:lang w:eastAsia="en-GB"/>
        </w:rPr>
        <w:t>/</w:t>
      </w:r>
      <w:r w:rsidR="00D66942" w:rsidRPr="00D66942">
        <w:rPr>
          <w:rFonts w:cs="Arial"/>
          <w:szCs w:val="24"/>
          <w:lang w:eastAsia="en-GB"/>
        </w:rPr>
        <w:t xml:space="preserve"> </w:t>
      </w:r>
      <w:proofErr w:type="spellStart"/>
      <w:r w:rsidR="00D66942" w:rsidRPr="00D66942">
        <w:rPr>
          <w:rFonts w:cs="Arial"/>
          <w:szCs w:val="24"/>
          <w:lang w:eastAsia="en-GB"/>
        </w:rPr>
        <w:t>Stalham</w:t>
      </w:r>
      <w:proofErr w:type="spellEnd"/>
      <w:r w:rsidR="00D66942" w:rsidRPr="00D66942">
        <w:rPr>
          <w:rFonts w:cs="Arial"/>
          <w:szCs w:val="24"/>
          <w:lang w:eastAsia="en-GB"/>
        </w:rPr>
        <w:t xml:space="preserve"> Road</w:t>
      </w:r>
      <w:r w:rsidR="00D66942">
        <w:rPr>
          <w:rFonts w:cs="Arial"/>
          <w:szCs w:val="24"/>
          <w:lang w:eastAsia="en-GB"/>
        </w:rPr>
        <w:t>/</w:t>
      </w:r>
      <w:r w:rsidR="00D66942" w:rsidRPr="00D66942">
        <w:rPr>
          <w:rFonts w:cs="Arial"/>
          <w:szCs w:val="24"/>
          <w:lang w:eastAsia="en-GB"/>
        </w:rPr>
        <w:t xml:space="preserve"> Stepping Stone Lane, A149 Wayford Road</w:t>
      </w:r>
      <w:r w:rsidR="00D66942">
        <w:rPr>
          <w:rFonts w:cs="Arial"/>
          <w:szCs w:val="24"/>
          <w:lang w:eastAsia="en-GB"/>
        </w:rPr>
        <w:t>/</w:t>
      </w:r>
      <w:r w:rsidR="00D66942" w:rsidRPr="00D66942">
        <w:rPr>
          <w:rFonts w:cs="Arial"/>
          <w:szCs w:val="24"/>
          <w:lang w:eastAsia="en-GB"/>
        </w:rPr>
        <w:t xml:space="preserve"> Norwich Road</w:t>
      </w:r>
      <w:r w:rsidR="00D66942">
        <w:rPr>
          <w:rFonts w:cs="Arial"/>
          <w:szCs w:val="24"/>
          <w:lang w:eastAsia="en-GB"/>
        </w:rPr>
        <w:t>/</w:t>
      </w:r>
      <w:r w:rsidR="00D66942" w:rsidRPr="00D66942">
        <w:rPr>
          <w:rFonts w:cs="Arial"/>
          <w:szCs w:val="24"/>
          <w:lang w:eastAsia="en-GB"/>
        </w:rPr>
        <w:t xml:space="preserve"> Yarmouth Road</w:t>
      </w:r>
      <w:r w:rsidR="00D66942">
        <w:rPr>
          <w:rFonts w:cs="Arial"/>
          <w:szCs w:val="24"/>
          <w:lang w:eastAsia="en-GB"/>
        </w:rPr>
        <w:t>/</w:t>
      </w:r>
      <w:r w:rsidR="00D66942" w:rsidRPr="00D66942">
        <w:rPr>
          <w:rFonts w:cs="Arial"/>
          <w:szCs w:val="24"/>
          <w:lang w:eastAsia="en-GB"/>
        </w:rPr>
        <w:t xml:space="preserve"> North Walsham Bypass, B1145 North Walsham Bypass</w:t>
      </w:r>
      <w:r w:rsidR="00D66942">
        <w:rPr>
          <w:rFonts w:cs="Arial"/>
          <w:szCs w:val="24"/>
          <w:lang w:eastAsia="en-GB"/>
        </w:rPr>
        <w:t>/</w:t>
      </w:r>
      <w:r w:rsidR="00D66942" w:rsidRPr="00D66942">
        <w:rPr>
          <w:rFonts w:cs="Arial"/>
          <w:szCs w:val="24"/>
          <w:lang w:eastAsia="en-GB"/>
        </w:rPr>
        <w:t xml:space="preserve"> The Street</w:t>
      </w:r>
      <w:r w:rsidR="001F2086">
        <w:rPr>
          <w:rFonts w:cs="Arial"/>
          <w:szCs w:val="24"/>
          <w:lang w:eastAsia="en-GB"/>
        </w:rPr>
        <w:t>/</w:t>
      </w:r>
      <w:r w:rsidR="00D66942" w:rsidRPr="00D66942">
        <w:rPr>
          <w:rFonts w:cs="Arial"/>
          <w:szCs w:val="24"/>
          <w:lang w:eastAsia="en-GB"/>
        </w:rPr>
        <w:t xml:space="preserve"> Knapton Road</w:t>
      </w:r>
      <w:r w:rsidR="001F2086">
        <w:rPr>
          <w:rFonts w:cs="Arial"/>
          <w:szCs w:val="24"/>
          <w:lang w:eastAsia="en-GB"/>
        </w:rPr>
        <w:t>/</w:t>
      </w:r>
      <w:r w:rsidR="00D66942" w:rsidRPr="00D66942">
        <w:rPr>
          <w:rFonts w:cs="Arial"/>
          <w:szCs w:val="24"/>
          <w:lang w:eastAsia="en-GB"/>
        </w:rPr>
        <w:t xml:space="preserve"> North Walsham Road</w:t>
      </w:r>
      <w:r w:rsidR="001F2086">
        <w:rPr>
          <w:rFonts w:cs="Arial"/>
          <w:szCs w:val="24"/>
          <w:lang w:eastAsia="en-GB"/>
        </w:rPr>
        <w:t>/</w:t>
      </w:r>
      <w:r w:rsidR="00D66942" w:rsidRPr="00D66942">
        <w:rPr>
          <w:rFonts w:cs="Arial"/>
          <w:szCs w:val="24"/>
          <w:lang w:eastAsia="en-GB"/>
        </w:rPr>
        <w:t xml:space="preserve"> </w:t>
      </w:r>
      <w:proofErr w:type="spellStart"/>
      <w:r w:rsidR="00D66942" w:rsidRPr="00D66942">
        <w:rPr>
          <w:rFonts w:cs="Arial"/>
          <w:szCs w:val="24"/>
          <w:lang w:eastAsia="en-GB"/>
        </w:rPr>
        <w:t>Mundesley</w:t>
      </w:r>
      <w:proofErr w:type="spellEnd"/>
      <w:r w:rsidR="00D66942" w:rsidRPr="00D66942">
        <w:rPr>
          <w:rFonts w:cs="Arial"/>
          <w:szCs w:val="24"/>
          <w:lang w:eastAsia="en-GB"/>
        </w:rPr>
        <w:t xml:space="preserve"> Road, Water Lane, Paston Road, Stow Hill, </w:t>
      </w:r>
      <w:proofErr w:type="spellStart"/>
      <w:r w:rsidR="00D66942" w:rsidRPr="00D66942">
        <w:rPr>
          <w:rFonts w:cs="Arial"/>
          <w:szCs w:val="24"/>
          <w:lang w:eastAsia="en-GB"/>
        </w:rPr>
        <w:t>Mundesley</w:t>
      </w:r>
      <w:proofErr w:type="spellEnd"/>
      <w:r w:rsidR="00D66942" w:rsidRPr="00D66942">
        <w:rPr>
          <w:rFonts w:cs="Arial"/>
          <w:szCs w:val="24"/>
          <w:lang w:eastAsia="en-GB"/>
        </w:rPr>
        <w:t xml:space="preserve"> Road, B1159 Bacton Road</w:t>
      </w:r>
      <w:r w:rsidR="001F2086">
        <w:rPr>
          <w:rFonts w:cs="Arial"/>
          <w:szCs w:val="24"/>
          <w:lang w:eastAsia="en-GB"/>
        </w:rPr>
        <w:t>/</w:t>
      </w:r>
      <w:r w:rsidR="00D66942" w:rsidRPr="00D66942">
        <w:rPr>
          <w:rFonts w:cs="Arial"/>
          <w:szCs w:val="24"/>
          <w:lang w:eastAsia="en-GB"/>
        </w:rPr>
        <w:t xml:space="preserve"> Paston Road</w:t>
      </w:r>
      <w:r w:rsidR="001F2086">
        <w:rPr>
          <w:rFonts w:cs="Arial"/>
          <w:szCs w:val="24"/>
          <w:lang w:eastAsia="en-GB"/>
        </w:rPr>
        <w:t>/</w:t>
      </w:r>
      <w:r w:rsidR="00D66942" w:rsidRPr="00D66942">
        <w:rPr>
          <w:rFonts w:cs="Arial"/>
          <w:szCs w:val="24"/>
          <w:lang w:eastAsia="en-GB"/>
        </w:rPr>
        <w:t xml:space="preserve"> Coast Road</w:t>
      </w:r>
      <w:r w:rsidR="001F2086">
        <w:rPr>
          <w:rFonts w:cs="Arial"/>
          <w:szCs w:val="24"/>
          <w:lang w:eastAsia="en-GB"/>
        </w:rPr>
        <w:t>/</w:t>
      </w:r>
      <w:r w:rsidR="00D66942" w:rsidRPr="00D66942">
        <w:rPr>
          <w:rFonts w:cs="Arial"/>
          <w:szCs w:val="24"/>
          <w:lang w:eastAsia="en-GB"/>
        </w:rPr>
        <w:t xml:space="preserve"> Walcott Road</w:t>
      </w:r>
      <w:r w:rsidR="001F2086">
        <w:rPr>
          <w:rFonts w:cs="Arial"/>
          <w:szCs w:val="24"/>
          <w:lang w:eastAsia="en-GB"/>
        </w:rPr>
        <w:t>/</w:t>
      </w:r>
      <w:r w:rsidR="00D66942" w:rsidRPr="00D66942">
        <w:rPr>
          <w:rFonts w:cs="Arial"/>
          <w:szCs w:val="24"/>
          <w:lang w:eastAsia="en-GB"/>
        </w:rPr>
        <w:t xml:space="preserve"> Coast Road</w:t>
      </w:r>
      <w:r w:rsidR="001F2086">
        <w:rPr>
          <w:rFonts w:cs="Arial"/>
          <w:szCs w:val="24"/>
          <w:lang w:eastAsia="en-GB"/>
        </w:rPr>
        <w:t xml:space="preserve"> (</w:t>
      </w:r>
      <w:r w:rsidR="00C74B54" w:rsidRPr="00C74B54">
        <w:rPr>
          <w:rFonts w:cs="Arial"/>
          <w:szCs w:val="24"/>
          <w:lang w:eastAsia="en-GB"/>
        </w:rPr>
        <w:t xml:space="preserve">East Ruston, </w:t>
      </w:r>
      <w:proofErr w:type="spellStart"/>
      <w:r w:rsidR="00C74B54" w:rsidRPr="00C74B54">
        <w:rPr>
          <w:rFonts w:cs="Arial"/>
          <w:szCs w:val="24"/>
          <w:lang w:eastAsia="en-GB"/>
        </w:rPr>
        <w:t>Stalham</w:t>
      </w:r>
      <w:proofErr w:type="spellEnd"/>
      <w:r w:rsidR="00C74B54" w:rsidRPr="00C74B54">
        <w:rPr>
          <w:rFonts w:cs="Arial"/>
          <w:szCs w:val="24"/>
          <w:lang w:eastAsia="en-GB"/>
        </w:rPr>
        <w:t xml:space="preserve">, </w:t>
      </w:r>
      <w:proofErr w:type="spellStart"/>
      <w:r w:rsidR="00C74B54" w:rsidRPr="00C74B54">
        <w:rPr>
          <w:rFonts w:cs="Arial"/>
          <w:szCs w:val="24"/>
          <w:lang w:eastAsia="en-GB"/>
        </w:rPr>
        <w:t>Dilham</w:t>
      </w:r>
      <w:proofErr w:type="spellEnd"/>
      <w:r w:rsidR="00C74B54" w:rsidRPr="00C74B54">
        <w:rPr>
          <w:rFonts w:cs="Arial"/>
          <w:szCs w:val="24"/>
          <w:lang w:eastAsia="en-GB"/>
        </w:rPr>
        <w:t xml:space="preserve">, </w:t>
      </w:r>
      <w:proofErr w:type="spellStart"/>
      <w:r w:rsidR="00C74B54" w:rsidRPr="00C74B54">
        <w:rPr>
          <w:rFonts w:cs="Arial"/>
          <w:szCs w:val="24"/>
          <w:lang w:eastAsia="en-GB"/>
        </w:rPr>
        <w:t>Swafield</w:t>
      </w:r>
      <w:proofErr w:type="spellEnd"/>
      <w:r w:rsidR="00C74B54" w:rsidRPr="00C74B54">
        <w:rPr>
          <w:rFonts w:cs="Arial"/>
          <w:szCs w:val="24"/>
          <w:lang w:eastAsia="en-GB"/>
        </w:rPr>
        <w:t xml:space="preserve">, Paston, </w:t>
      </w:r>
      <w:proofErr w:type="spellStart"/>
      <w:r w:rsidR="00C74B54" w:rsidRPr="00C74B54">
        <w:rPr>
          <w:rFonts w:cs="Arial"/>
          <w:szCs w:val="24"/>
          <w:lang w:eastAsia="en-GB"/>
        </w:rPr>
        <w:t>Smallburgh</w:t>
      </w:r>
      <w:proofErr w:type="spellEnd"/>
      <w:r w:rsidR="00C74B54" w:rsidRPr="00C74B54">
        <w:rPr>
          <w:rFonts w:cs="Arial"/>
          <w:szCs w:val="24"/>
          <w:lang w:eastAsia="en-GB"/>
        </w:rPr>
        <w:t xml:space="preserve">, Bacton, </w:t>
      </w:r>
      <w:proofErr w:type="spellStart"/>
      <w:r w:rsidR="00C74B54" w:rsidRPr="00C74B54">
        <w:rPr>
          <w:rFonts w:cs="Arial"/>
          <w:szCs w:val="24"/>
          <w:lang w:eastAsia="en-GB"/>
        </w:rPr>
        <w:t>Brumstead</w:t>
      </w:r>
      <w:proofErr w:type="spellEnd"/>
      <w:r w:rsidR="00C74B54" w:rsidRPr="00C74B54">
        <w:rPr>
          <w:rFonts w:cs="Arial"/>
          <w:szCs w:val="24"/>
          <w:lang w:eastAsia="en-GB"/>
        </w:rPr>
        <w:t xml:space="preserve">, </w:t>
      </w:r>
      <w:proofErr w:type="spellStart"/>
      <w:r w:rsidR="00C74B54" w:rsidRPr="00C74B54">
        <w:rPr>
          <w:rFonts w:cs="Arial"/>
          <w:szCs w:val="24"/>
          <w:lang w:eastAsia="en-GB"/>
        </w:rPr>
        <w:t>Mundesley</w:t>
      </w:r>
      <w:proofErr w:type="spellEnd"/>
      <w:r w:rsidR="00C74B54" w:rsidRPr="00C74B54">
        <w:rPr>
          <w:rFonts w:cs="Arial"/>
          <w:szCs w:val="24"/>
          <w:lang w:eastAsia="en-GB"/>
        </w:rPr>
        <w:t xml:space="preserve">, </w:t>
      </w:r>
      <w:proofErr w:type="spellStart"/>
      <w:r w:rsidR="00C74B54" w:rsidRPr="00C74B54">
        <w:rPr>
          <w:rFonts w:cs="Arial"/>
          <w:szCs w:val="24"/>
          <w:lang w:eastAsia="en-GB"/>
        </w:rPr>
        <w:t>Worstead</w:t>
      </w:r>
      <w:proofErr w:type="spellEnd"/>
      <w:r w:rsidR="00C74B54" w:rsidRPr="00C74B54">
        <w:rPr>
          <w:rFonts w:cs="Arial"/>
          <w:szCs w:val="24"/>
          <w:lang w:eastAsia="en-GB"/>
        </w:rPr>
        <w:t>, North Walsham, Knapton</w:t>
      </w:r>
      <w:r w:rsidR="00C74B54">
        <w:rPr>
          <w:rFonts w:cs="Arial"/>
          <w:szCs w:val="24"/>
          <w:lang w:eastAsia="en-GB"/>
        </w:rPr>
        <w:t xml:space="preserve">, </w:t>
      </w:r>
      <w:r w:rsidR="00C74B54" w:rsidRPr="00C74B54">
        <w:rPr>
          <w:rFonts w:cs="Arial"/>
          <w:szCs w:val="24"/>
          <w:lang w:eastAsia="en-GB"/>
        </w:rPr>
        <w:t>Walcott</w:t>
      </w:r>
      <w:r w:rsidR="00C74B54">
        <w:rPr>
          <w:rFonts w:cs="Arial"/>
          <w:szCs w:val="24"/>
          <w:lang w:eastAsia="en-GB"/>
        </w:rPr>
        <w:t>)</w:t>
      </w:r>
      <w:r w:rsidRPr="00860DA6">
        <w:rPr>
          <w:rFonts w:cs="Arial"/>
          <w:szCs w:val="24"/>
        </w:rPr>
        <w:t>.</w:t>
      </w:r>
    </w:p>
    <w:p w14:paraId="12AA5995" w14:textId="78437078" w:rsidR="00C74B54" w:rsidRPr="00C74B54" w:rsidRDefault="00C74B54" w:rsidP="00571C3A">
      <w:pPr>
        <w:pStyle w:val="BodyText"/>
        <w:spacing w:after="240"/>
        <w:rPr>
          <w:rFonts w:cs="Arial"/>
          <w:b/>
          <w:bCs/>
          <w:szCs w:val="24"/>
        </w:rPr>
      </w:pPr>
      <w:r>
        <w:rPr>
          <w:rFonts w:cs="Arial"/>
          <w:b/>
          <w:bCs/>
          <w:szCs w:val="24"/>
        </w:rPr>
        <w:t xml:space="preserve">NB: Road A is anticipated to be closed from </w:t>
      </w:r>
      <w:r w:rsidR="00AC4B1D">
        <w:rPr>
          <w:rFonts w:cs="Arial"/>
          <w:b/>
          <w:bCs/>
          <w:szCs w:val="24"/>
        </w:rPr>
        <w:t>28</w:t>
      </w:r>
      <w:r w:rsidR="00AC4B1D" w:rsidRPr="00AC4B1D">
        <w:rPr>
          <w:rFonts w:cs="Arial"/>
          <w:b/>
          <w:bCs/>
          <w:szCs w:val="24"/>
          <w:vertAlign w:val="superscript"/>
        </w:rPr>
        <w:t>th</w:t>
      </w:r>
      <w:r w:rsidR="00AC4B1D">
        <w:rPr>
          <w:rFonts w:cs="Arial"/>
          <w:b/>
          <w:bCs/>
          <w:szCs w:val="24"/>
        </w:rPr>
        <w:t xml:space="preserve"> October to 20</w:t>
      </w:r>
      <w:r w:rsidR="00AC4B1D" w:rsidRPr="00AC4B1D">
        <w:rPr>
          <w:rFonts w:cs="Arial"/>
          <w:b/>
          <w:bCs/>
          <w:szCs w:val="24"/>
          <w:vertAlign w:val="superscript"/>
        </w:rPr>
        <w:t>th</w:t>
      </w:r>
      <w:r w:rsidR="00AC4B1D">
        <w:rPr>
          <w:rFonts w:cs="Arial"/>
          <w:b/>
          <w:bCs/>
          <w:szCs w:val="24"/>
        </w:rPr>
        <w:t xml:space="preserve"> November 2026. Road B is anticipated to be restricted from 28</w:t>
      </w:r>
      <w:r w:rsidR="00AC4B1D" w:rsidRPr="00AC4B1D">
        <w:rPr>
          <w:rFonts w:cs="Arial"/>
          <w:b/>
          <w:bCs/>
          <w:szCs w:val="24"/>
          <w:vertAlign w:val="superscript"/>
        </w:rPr>
        <w:t>th</w:t>
      </w:r>
      <w:r w:rsidR="00AC4B1D">
        <w:rPr>
          <w:rFonts w:cs="Arial"/>
          <w:b/>
          <w:bCs/>
          <w:szCs w:val="24"/>
        </w:rPr>
        <w:t xml:space="preserve"> September to 27</w:t>
      </w:r>
      <w:r w:rsidR="00AC4B1D" w:rsidRPr="00AC4B1D">
        <w:rPr>
          <w:rFonts w:cs="Arial"/>
          <w:b/>
          <w:bCs/>
          <w:szCs w:val="24"/>
          <w:vertAlign w:val="superscript"/>
        </w:rPr>
        <w:t>th</w:t>
      </w:r>
      <w:r w:rsidR="00AC4B1D">
        <w:rPr>
          <w:rFonts w:cs="Arial"/>
          <w:b/>
          <w:bCs/>
          <w:szCs w:val="24"/>
        </w:rPr>
        <w:t xml:space="preserve"> October 2026.</w:t>
      </w:r>
    </w:p>
    <w:p w14:paraId="67784AD1" w14:textId="2629AE42" w:rsidR="00732A19" w:rsidRDefault="00490EAF" w:rsidP="00571C3A">
      <w:pPr>
        <w:pStyle w:val="BodyText"/>
        <w:spacing w:after="240"/>
        <w:rPr>
          <w:rFonts w:cs="Arial"/>
          <w:szCs w:val="24"/>
        </w:rPr>
      </w:pPr>
      <w:r w:rsidRPr="00490EAF">
        <w:rPr>
          <w:rFonts w:cs="Arial"/>
          <w:szCs w:val="24"/>
        </w:rPr>
        <w:t xml:space="preserve">The works promoter for this restriction/closure </w:t>
      </w:r>
      <w:proofErr w:type="gramStart"/>
      <w:r w:rsidRPr="00490EAF">
        <w:rPr>
          <w:rFonts w:cs="Arial"/>
          <w:szCs w:val="24"/>
        </w:rPr>
        <w:t>is:</w:t>
      </w:r>
      <w:proofErr w:type="gramEnd"/>
      <w:r w:rsidRPr="00490EAF">
        <w:rPr>
          <w:rFonts w:cs="Arial"/>
          <w:szCs w:val="24"/>
        </w:rPr>
        <w:t xml:space="preserve"> </w:t>
      </w:r>
      <w:r w:rsidR="005662EA">
        <w:rPr>
          <w:rFonts w:cs="Arial"/>
          <w:szCs w:val="24"/>
        </w:rPr>
        <w:t xml:space="preserve">Norfolk County Council. </w:t>
      </w:r>
      <w:r w:rsidRPr="00490EAF">
        <w:rPr>
          <w:rFonts w:cs="Arial"/>
          <w:szCs w:val="24"/>
        </w:rPr>
        <w:t xml:space="preserve">     </w:t>
      </w:r>
    </w:p>
    <w:p w14:paraId="0AC9C020" w14:textId="21900BCC" w:rsidR="00B130B6" w:rsidRDefault="00B130B6" w:rsidP="00571C3A">
      <w:pPr>
        <w:pStyle w:val="BodyText"/>
        <w:spacing w:after="240"/>
        <w:rPr>
          <w:rFonts w:cs="Arial"/>
          <w:szCs w:val="24"/>
        </w:rPr>
      </w:pPr>
      <w:r>
        <w:rPr>
          <w:rFonts w:cs="Arial"/>
          <w:szCs w:val="24"/>
        </w:rPr>
        <w:t xml:space="preserve">Vehicular access will be permitted to </w:t>
      </w:r>
      <w:proofErr w:type="gramStart"/>
      <w:r>
        <w:rPr>
          <w:rFonts w:cs="Arial"/>
          <w:szCs w:val="24"/>
        </w:rPr>
        <w:t>a final destination</w:t>
      </w:r>
      <w:proofErr w:type="gramEnd"/>
      <w:r>
        <w:rPr>
          <w:rFonts w:cs="Arial"/>
          <w:szCs w:val="24"/>
        </w:rPr>
        <w:t xml:space="preserve"> in Road</w:t>
      </w:r>
      <w:r w:rsidR="009970A2">
        <w:rPr>
          <w:rFonts w:cs="Arial"/>
          <w:szCs w:val="24"/>
        </w:rPr>
        <w:t xml:space="preserve"> A </w:t>
      </w:r>
      <w:r>
        <w:rPr>
          <w:rFonts w:cs="Arial"/>
          <w:szCs w:val="24"/>
        </w:rPr>
        <w:t>where signs indicating such access is possible and permitted are in place.</w:t>
      </w:r>
    </w:p>
    <w:p w14:paraId="4A03F5A4" w14:textId="5987EAE8" w:rsidR="00551CF4" w:rsidRDefault="001320C1" w:rsidP="00571C3A">
      <w:pPr>
        <w:pStyle w:val="BodyText"/>
        <w:spacing w:after="240"/>
        <w:rPr>
          <w:rFonts w:cs="Arial"/>
          <w:szCs w:val="24"/>
        </w:rPr>
      </w:pPr>
      <w:bookmarkStart w:id="5" w:name="_Hlk160456824"/>
      <w:r>
        <w:rPr>
          <w:rFonts w:cs="Arial"/>
          <w:szCs w:val="24"/>
        </w:rPr>
        <w:t>The Order shall automatically revoke on the completion of the works/when the closure</w:t>
      </w:r>
      <w:r w:rsidR="005D13A6">
        <w:rPr>
          <w:rFonts w:cs="Arial"/>
          <w:szCs w:val="24"/>
        </w:rPr>
        <w:t>/restriction</w:t>
      </w:r>
      <w:r>
        <w:rPr>
          <w:rFonts w:cs="Arial"/>
          <w:szCs w:val="24"/>
        </w:rPr>
        <w:t xml:space="preserve"> is no longer necessary or otherwise on the </w:t>
      </w:r>
      <w:proofErr w:type="gramStart"/>
      <w:r w:rsidR="006B52F2">
        <w:rPr>
          <w:rFonts w:cs="Arial"/>
          <w:szCs w:val="24"/>
        </w:rPr>
        <w:t>20</w:t>
      </w:r>
      <w:r w:rsidR="006B52F2" w:rsidRPr="006B52F2">
        <w:rPr>
          <w:rFonts w:cs="Arial"/>
          <w:szCs w:val="24"/>
          <w:vertAlign w:val="superscript"/>
        </w:rPr>
        <w:t>th</w:t>
      </w:r>
      <w:proofErr w:type="gramEnd"/>
      <w:r w:rsidR="006B52F2">
        <w:rPr>
          <w:rFonts w:cs="Arial"/>
          <w:szCs w:val="24"/>
        </w:rPr>
        <w:t xml:space="preserve"> May 2027</w:t>
      </w:r>
      <w:r>
        <w:rPr>
          <w:rFonts w:cs="Arial"/>
          <w:szCs w:val="24"/>
        </w:rPr>
        <w:t xml:space="preserve"> without further notice. </w:t>
      </w:r>
      <w:bookmarkEnd w:id="5"/>
    </w:p>
    <w:p w14:paraId="58C8FD16" w14:textId="5E7971C4" w:rsidR="00551CF4" w:rsidRPr="00860DA6" w:rsidRDefault="003803A5" w:rsidP="00571C3A">
      <w:pPr>
        <w:pStyle w:val="BodyText"/>
        <w:spacing w:after="240"/>
        <w:rPr>
          <w:rFonts w:cs="Arial"/>
          <w:szCs w:val="24"/>
        </w:rPr>
      </w:pPr>
      <w:r w:rsidRPr="00860DA6">
        <w:rPr>
          <w:rFonts w:cs="Arial"/>
          <w:szCs w:val="24"/>
        </w:rPr>
        <w:t xml:space="preserve">If necessary, the </w:t>
      </w:r>
      <w:r w:rsidR="005D13A6">
        <w:rPr>
          <w:rFonts w:cs="Arial"/>
          <w:szCs w:val="24"/>
        </w:rPr>
        <w:t>closure/</w:t>
      </w:r>
      <w:r w:rsidRPr="00860DA6">
        <w:rPr>
          <w:rFonts w:cs="Arial"/>
          <w:szCs w:val="24"/>
        </w:rPr>
        <w:t>restriction could run for a maximum period of 18 months from the date the Order</w:t>
      </w:r>
      <w:r w:rsidR="00456E67">
        <w:rPr>
          <w:rFonts w:cs="Arial"/>
          <w:szCs w:val="24"/>
        </w:rPr>
        <w:t xml:space="preserve"> is effective</w:t>
      </w:r>
      <w:r w:rsidRPr="00860DA6">
        <w:rPr>
          <w:rFonts w:cs="Arial"/>
          <w:szCs w:val="24"/>
        </w:rPr>
        <w:t>.</w:t>
      </w:r>
    </w:p>
    <w:p w14:paraId="7C15B7F6" w14:textId="1BB57D71" w:rsidR="00551CF4" w:rsidRPr="00860DA6" w:rsidRDefault="001320C1" w:rsidP="00571C3A">
      <w:pPr>
        <w:pStyle w:val="BodyText"/>
        <w:spacing w:after="240"/>
        <w:rPr>
          <w:rFonts w:cs="Arial"/>
          <w:szCs w:val="24"/>
        </w:rPr>
      </w:pPr>
      <w:r>
        <w:rPr>
          <w:rFonts w:cs="Arial"/>
          <w:szCs w:val="24"/>
        </w:rPr>
        <w:t xml:space="preserve">A person who </w:t>
      </w:r>
      <w:r w:rsidR="00A11079">
        <w:rPr>
          <w:rFonts w:cs="Arial"/>
          <w:szCs w:val="24"/>
        </w:rPr>
        <w:t>contravenes, or who uses or permits the use of a vehicle in contravention of the closure</w:t>
      </w:r>
      <w:r w:rsidR="00211CB2">
        <w:rPr>
          <w:rFonts w:cs="Arial"/>
          <w:szCs w:val="24"/>
        </w:rPr>
        <w:t>/restriction</w:t>
      </w:r>
      <w:r w:rsidR="00A11079">
        <w:rPr>
          <w:rFonts w:cs="Arial"/>
          <w:szCs w:val="24"/>
        </w:rPr>
        <w:t xml:space="preserve"> imposed by the Order shall be guilty of an offence. </w:t>
      </w:r>
    </w:p>
    <w:bookmarkEnd w:id="1"/>
    <w:bookmarkEnd w:id="2"/>
    <w:bookmarkEnd w:id="3"/>
    <w:p w14:paraId="35C64C77" w14:textId="085D65A2" w:rsidR="00551CF4" w:rsidRPr="00860DA6" w:rsidRDefault="005C5504" w:rsidP="00571C3A">
      <w:pPr>
        <w:spacing w:after="240"/>
        <w:jc w:val="both"/>
        <w:rPr>
          <w:rFonts w:ascii="Arial" w:hAnsi="Arial" w:cs="Arial"/>
          <w:sz w:val="24"/>
          <w:szCs w:val="24"/>
        </w:rPr>
      </w:pPr>
      <w:r w:rsidRPr="00860DA6">
        <w:rPr>
          <w:rFonts w:ascii="Arial" w:hAnsi="Arial" w:cs="Arial"/>
          <w:sz w:val="24"/>
          <w:szCs w:val="24"/>
        </w:rPr>
        <w:t>Penalty: £1000 maximum fine on conviction and/or endorsement for contravention.</w:t>
      </w:r>
    </w:p>
    <w:p w14:paraId="11D9328B" w14:textId="7A177AD8" w:rsidR="00253B92" w:rsidRDefault="005C5504" w:rsidP="00571C3A">
      <w:pPr>
        <w:spacing w:after="240"/>
        <w:jc w:val="both"/>
        <w:rPr>
          <w:rFonts w:ascii="Arial" w:hAnsi="Arial" w:cs="Arial"/>
          <w:sz w:val="24"/>
          <w:szCs w:val="24"/>
        </w:rPr>
      </w:pPr>
      <w:r w:rsidRPr="00860DA6">
        <w:rPr>
          <w:rFonts w:ascii="Arial" w:hAnsi="Arial" w:cs="Arial"/>
          <w:sz w:val="24"/>
          <w:szCs w:val="24"/>
        </w:rPr>
        <w:t>In the event of the start date being delayed the new start date will be displayed on site in advance.</w:t>
      </w:r>
    </w:p>
    <w:p w14:paraId="68351E41" w14:textId="2371E72A" w:rsidR="00737B6F" w:rsidRPr="00860DA6" w:rsidRDefault="007153FB" w:rsidP="00571C3A">
      <w:pPr>
        <w:spacing w:after="240"/>
        <w:jc w:val="both"/>
        <w:rPr>
          <w:rFonts w:ascii="Arial" w:hAnsi="Arial" w:cs="Arial"/>
          <w:sz w:val="24"/>
          <w:szCs w:val="24"/>
        </w:rPr>
      </w:pPr>
      <w:r w:rsidRPr="007153FB">
        <w:rPr>
          <w:rFonts w:ascii="Arial" w:hAnsi="Arial" w:cs="Arial"/>
          <w:sz w:val="24"/>
          <w:szCs w:val="24"/>
        </w:rPr>
        <w:t>Full details on the closure</w:t>
      </w:r>
      <w:r w:rsidR="00211CB2">
        <w:rPr>
          <w:rFonts w:ascii="Arial" w:hAnsi="Arial" w:cs="Arial"/>
          <w:sz w:val="24"/>
          <w:szCs w:val="24"/>
        </w:rPr>
        <w:t>/restriction</w:t>
      </w:r>
      <w:r w:rsidR="00253B92">
        <w:rPr>
          <w:rFonts w:ascii="Arial" w:hAnsi="Arial" w:cs="Arial"/>
          <w:sz w:val="24"/>
          <w:szCs w:val="24"/>
        </w:rPr>
        <w:t xml:space="preserve"> are </w:t>
      </w:r>
      <w:r w:rsidRPr="007153FB">
        <w:rPr>
          <w:rFonts w:ascii="Arial" w:hAnsi="Arial" w:cs="Arial"/>
          <w:sz w:val="24"/>
          <w:szCs w:val="24"/>
        </w:rPr>
        <w:t xml:space="preserve">available at </w:t>
      </w:r>
      <w:hyperlink r:id="rId11" w:history="1">
        <w:r w:rsidR="00253B92" w:rsidRPr="00495039">
          <w:rPr>
            <w:rStyle w:val="Hyperlink"/>
            <w:rFonts w:ascii="Arial" w:hAnsi="Arial" w:cs="Arial"/>
            <w:sz w:val="24"/>
            <w:szCs w:val="24"/>
          </w:rPr>
          <w:t>https://one.network</w:t>
        </w:r>
      </w:hyperlink>
      <w:r w:rsidRPr="007153FB">
        <w:rPr>
          <w:rFonts w:ascii="Arial" w:hAnsi="Arial" w:cs="Arial"/>
          <w:sz w:val="24"/>
          <w:szCs w:val="24"/>
        </w:rPr>
        <w:t xml:space="preserve">. Any enquiries that cannot be answered on the </w:t>
      </w:r>
      <w:proofErr w:type="gramStart"/>
      <w:r w:rsidRPr="007153FB">
        <w:rPr>
          <w:rFonts w:ascii="Arial" w:hAnsi="Arial" w:cs="Arial"/>
          <w:sz w:val="24"/>
          <w:szCs w:val="24"/>
        </w:rPr>
        <w:t>one.network</w:t>
      </w:r>
      <w:proofErr w:type="gramEnd"/>
      <w:r w:rsidRPr="007153FB">
        <w:rPr>
          <w:rFonts w:ascii="Arial" w:hAnsi="Arial" w:cs="Arial"/>
          <w:sz w:val="24"/>
          <w:szCs w:val="24"/>
        </w:rPr>
        <w:t xml:space="preserve"> website should be directed to the </w:t>
      </w:r>
      <w:r w:rsidR="00211CB2">
        <w:rPr>
          <w:rFonts w:ascii="Arial" w:hAnsi="Arial" w:cs="Arial"/>
          <w:sz w:val="24"/>
          <w:szCs w:val="24"/>
        </w:rPr>
        <w:t>North</w:t>
      </w:r>
      <w:r w:rsidRPr="00860DA6">
        <w:rPr>
          <w:rFonts w:ascii="Arial" w:hAnsi="Arial" w:cs="Arial"/>
          <w:sz w:val="24"/>
          <w:szCs w:val="24"/>
        </w:rPr>
        <w:t xml:space="preserve"> Area Streetworks (</w:t>
      </w:r>
      <w:r w:rsidR="00F20F18">
        <w:rPr>
          <w:rFonts w:ascii="Arial" w:hAnsi="Arial" w:cs="Arial"/>
          <w:sz w:val="24"/>
          <w:szCs w:val="24"/>
        </w:rPr>
        <w:t>Infrastructure</w:t>
      </w:r>
      <w:r w:rsidRPr="00860DA6">
        <w:rPr>
          <w:rFonts w:ascii="Arial" w:hAnsi="Arial" w:cs="Arial"/>
          <w:sz w:val="24"/>
          <w:szCs w:val="24"/>
        </w:rPr>
        <w:t xml:space="preserve"> Department) contactable by telephone at 0344 800 8020 or email at </w:t>
      </w:r>
      <w:hyperlink r:id="rId12" w:history="1">
        <w:r w:rsidR="00253B92" w:rsidRPr="00495039">
          <w:rPr>
            <w:rStyle w:val="Hyperlink"/>
            <w:rFonts w:ascii="Arial" w:hAnsi="Arial" w:cs="Arial"/>
            <w:sz w:val="24"/>
            <w:szCs w:val="24"/>
          </w:rPr>
          <w:t>streetworks@norfolk.gov.uk</w:t>
        </w:r>
      </w:hyperlink>
      <w:r w:rsidR="00253B92">
        <w:rPr>
          <w:rFonts w:ascii="Arial" w:hAnsi="Arial" w:cs="Arial"/>
          <w:sz w:val="24"/>
          <w:szCs w:val="24"/>
        </w:rPr>
        <w:t xml:space="preserve"> </w:t>
      </w:r>
    </w:p>
    <w:p w14:paraId="488C319E" w14:textId="5FD86929" w:rsidR="001F10BA" w:rsidRPr="00860DA6" w:rsidRDefault="00737B6F" w:rsidP="00571C3A">
      <w:pPr>
        <w:spacing w:after="240"/>
        <w:jc w:val="both"/>
        <w:rPr>
          <w:rFonts w:ascii="Arial" w:hAnsi="Arial" w:cs="Arial"/>
          <w:sz w:val="24"/>
          <w:szCs w:val="24"/>
        </w:rPr>
      </w:pPr>
      <w:r w:rsidRPr="00860DA6">
        <w:rPr>
          <w:rFonts w:ascii="Arial" w:hAnsi="Arial" w:cs="Arial"/>
          <w:sz w:val="24"/>
          <w:szCs w:val="24"/>
        </w:rPr>
        <w:t>Dated thi</w:t>
      </w:r>
      <w:r w:rsidR="000A0369" w:rsidRPr="00860DA6">
        <w:rPr>
          <w:rFonts w:ascii="Arial" w:hAnsi="Arial" w:cs="Arial"/>
          <w:sz w:val="24"/>
          <w:szCs w:val="24"/>
        </w:rPr>
        <w:t xml:space="preserve">s </w:t>
      </w:r>
      <w:r w:rsidR="00105296">
        <w:rPr>
          <w:rFonts w:ascii="Arial" w:hAnsi="Arial" w:cs="Arial"/>
          <w:sz w:val="24"/>
          <w:szCs w:val="24"/>
        </w:rPr>
        <w:t>18</w:t>
      </w:r>
      <w:r w:rsidR="00105296" w:rsidRPr="00105296">
        <w:rPr>
          <w:rFonts w:ascii="Arial" w:hAnsi="Arial" w:cs="Arial"/>
          <w:sz w:val="24"/>
          <w:szCs w:val="24"/>
          <w:vertAlign w:val="superscript"/>
        </w:rPr>
        <w:t>th</w:t>
      </w:r>
      <w:r w:rsidR="00105296">
        <w:rPr>
          <w:rFonts w:ascii="Arial" w:hAnsi="Arial" w:cs="Arial"/>
          <w:sz w:val="24"/>
          <w:szCs w:val="24"/>
        </w:rPr>
        <w:t xml:space="preserve"> </w:t>
      </w:r>
      <w:r w:rsidR="00A104AF" w:rsidRPr="00860DA6">
        <w:rPr>
          <w:rFonts w:ascii="Arial" w:hAnsi="Arial" w:cs="Arial"/>
          <w:sz w:val="24"/>
          <w:szCs w:val="24"/>
        </w:rPr>
        <w:t>d</w:t>
      </w:r>
      <w:r w:rsidRPr="00860DA6">
        <w:rPr>
          <w:rFonts w:ascii="Arial" w:hAnsi="Arial" w:cs="Arial"/>
          <w:sz w:val="24"/>
          <w:szCs w:val="24"/>
        </w:rPr>
        <w:t xml:space="preserve">ay </w:t>
      </w:r>
      <w:r w:rsidR="0067730B" w:rsidRPr="00860DA6">
        <w:rPr>
          <w:rFonts w:ascii="Arial" w:hAnsi="Arial" w:cs="Arial"/>
          <w:sz w:val="24"/>
          <w:szCs w:val="24"/>
        </w:rPr>
        <w:t>of</w:t>
      </w:r>
      <w:r w:rsidR="0031575F" w:rsidRPr="00860DA6">
        <w:rPr>
          <w:rFonts w:ascii="Arial" w:hAnsi="Arial" w:cs="Arial"/>
          <w:sz w:val="24"/>
          <w:szCs w:val="24"/>
        </w:rPr>
        <w:t xml:space="preserve"> </w:t>
      </w:r>
      <w:r w:rsidR="00105296">
        <w:rPr>
          <w:rFonts w:ascii="Arial" w:hAnsi="Arial" w:cs="Arial"/>
          <w:sz w:val="24"/>
          <w:szCs w:val="24"/>
        </w:rPr>
        <w:t>September</w:t>
      </w:r>
      <w:r w:rsidR="0031575F" w:rsidRPr="00860DA6">
        <w:rPr>
          <w:rFonts w:ascii="Arial" w:hAnsi="Arial" w:cs="Arial"/>
          <w:sz w:val="24"/>
          <w:szCs w:val="24"/>
        </w:rPr>
        <w:t xml:space="preserve"> </w:t>
      </w:r>
      <w:r w:rsidR="009E64A9" w:rsidRPr="00860DA6">
        <w:rPr>
          <w:rFonts w:ascii="Arial" w:hAnsi="Arial" w:cs="Arial"/>
          <w:sz w:val="24"/>
          <w:szCs w:val="24"/>
        </w:rPr>
        <w:t>2</w:t>
      </w:r>
      <w:r w:rsidR="00CB4A98" w:rsidRPr="00860DA6">
        <w:rPr>
          <w:rFonts w:ascii="Arial" w:hAnsi="Arial" w:cs="Arial"/>
          <w:sz w:val="24"/>
          <w:szCs w:val="24"/>
        </w:rPr>
        <w:t>0</w:t>
      </w:r>
      <w:r w:rsidR="00E72B37" w:rsidRPr="00860DA6">
        <w:rPr>
          <w:rFonts w:ascii="Arial" w:hAnsi="Arial" w:cs="Arial"/>
          <w:sz w:val="24"/>
          <w:szCs w:val="24"/>
        </w:rPr>
        <w:t>2</w:t>
      </w:r>
      <w:r w:rsidR="00ED39EA">
        <w:rPr>
          <w:rFonts w:ascii="Arial" w:hAnsi="Arial" w:cs="Arial"/>
          <w:sz w:val="24"/>
          <w:szCs w:val="24"/>
        </w:rPr>
        <w:t>6</w:t>
      </w:r>
      <w:r w:rsidR="00431DF9" w:rsidRPr="00860DA6">
        <w:rPr>
          <w:rFonts w:ascii="Arial" w:hAnsi="Arial" w:cs="Arial"/>
          <w:sz w:val="24"/>
          <w:szCs w:val="24"/>
        </w:rPr>
        <w:t>.</w:t>
      </w:r>
    </w:p>
    <w:p w14:paraId="76D1C669" w14:textId="77777777" w:rsidR="00DF3F82" w:rsidRPr="00860DA6" w:rsidRDefault="00DF3F82" w:rsidP="00571C3A">
      <w:pPr>
        <w:tabs>
          <w:tab w:val="left" w:pos="6690"/>
        </w:tabs>
        <w:spacing w:after="240"/>
        <w:jc w:val="both"/>
        <w:rPr>
          <w:rFonts w:ascii="Arial" w:hAnsi="Arial" w:cs="Arial"/>
          <w:sz w:val="24"/>
          <w:szCs w:val="24"/>
        </w:rPr>
      </w:pPr>
      <w:r w:rsidRPr="00860DA6">
        <w:rPr>
          <w:rFonts w:ascii="Arial" w:hAnsi="Arial" w:cs="Arial"/>
          <w:sz w:val="24"/>
          <w:szCs w:val="24"/>
        </w:rPr>
        <w:t>Katrina Hulatt</w:t>
      </w:r>
    </w:p>
    <w:p w14:paraId="70F4C651" w14:textId="77777777" w:rsidR="00095784" w:rsidRPr="00860DA6" w:rsidRDefault="00095784" w:rsidP="00551CF4">
      <w:pPr>
        <w:tabs>
          <w:tab w:val="left" w:pos="6690"/>
        </w:tabs>
        <w:jc w:val="both"/>
        <w:rPr>
          <w:rFonts w:ascii="Arial" w:hAnsi="Arial" w:cs="Arial"/>
          <w:sz w:val="24"/>
          <w:szCs w:val="24"/>
        </w:rPr>
      </w:pPr>
      <w:r w:rsidRPr="00860DA6">
        <w:rPr>
          <w:rFonts w:ascii="Arial" w:hAnsi="Arial" w:cs="Arial"/>
          <w:sz w:val="24"/>
          <w:szCs w:val="24"/>
        </w:rPr>
        <w:lastRenderedPageBreak/>
        <w:t>Director of Legal Services (nplaw)</w:t>
      </w:r>
    </w:p>
    <w:p w14:paraId="1D96DB99" w14:textId="77777777" w:rsidR="00DF3F82" w:rsidRPr="00860DA6" w:rsidRDefault="00DF3F82" w:rsidP="00551CF4">
      <w:pPr>
        <w:tabs>
          <w:tab w:val="left" w:pos="6690"/>
        </w:tabs>
        <w:jc w:val="both"/>
        <w:rPr>
          <w:rFonts w:ascii="Arial" w:hAnsi="Arial" w:cs="Arial"/>
          <w:sz w:val="24"/>
          <w:szCs w:val="24"/>
        </w:rPr>
      </w:pPr>
      <w:r w:rsidRPr="00860DA6">
        <w:rPr>
          <w:rFonts w:ascii="Arial" w:hAnsi="Arial" w:cs="Arial"/>
          <w:sz w:val="24"/>
          <w:szCs w:val="24"/>
        </w:rPr>
        <w:t>County Hall</w:t>
      </w:r>
      <w:r w:rsidRPr="00860DA6">
        <w:rPr>
          <w:rFonts w:ascii="Arial" w:hAnsi="Arial" w:cs="Arial"/>
          <w:sz w:val="24"/>
          <w:szCs w:val="24"/>
        </w:rPr>
        <w:tab/>
      </w:r>
    </w:p>
    <w:p w14:paraId="3F733561" w14:textId="77777777" w:rsidR="00DF3F82" w:rsidRPr="00860DA6" w:rsidRDefault="00DF3F82" w:rsidP="00551CF4">
      <w:pPr>
        <w:jc w:val="both"/>
        <w:rPr>
          <w:rFonts w:ascii="Arial" w:hAnsi="Arial" w:cs="Arial"/>
          <w:sz w:val="24"/>
          <w:szCs w:val="24"/>
        </w:rPr>
      </w:pPr>
      <w:r w:rsidRPr="00860DA6">
        <w:rPr>
          <w:rFonts w:ascii="Arial" w:hAnsi="Arial" w:cs="Arial"/>
          <w:sz w:val="24"/>
          <w:szCs w:val="24"/>
        </w:rPr>
        <w:t>Martineau Lane</w:t>
      </w:r>
    </w:p>
    <w:p w14:paraId="41D397F0" w14:textId="77777777" w:rsidR="00DF3F82" w:rsidRPr="00860DA6" w:rsidRDefault="00DF3F82" w:rsidP="00551CF4">
      <w:pPr>
        <w:jc w:val="both"/>
        <w:rPr>
          <w:rFonts w:ascii="Arial" w:hAnsi="Arial" w:cs="Arial"/>
          <w:sz w:val="24"/>
          <w:szCs w:val="24"/>
        </w:rPr>
      </w:pPr>
      <w:r w:rsidRPr="00860DA6">
        <w:rPr>
          <w:rFonts w:ascii="Arial" w:hAnsi="Arial" w:cs="Arial"/>
          <w:sz w:val="24"/>
          <w:szCs w:val="24"/>
        </w:rPr>
        <w:t>Norwich</w:t>
      </w:r>
    </w:p>
    <w:p w14:paraId="6D78B9E3" w14:textId="77777777" w:rsidR="00DF3F82" w:rsidRPr="00860DA6" w:rsidRDefault="00DF3F82" w:rsidP="00551CF4">
      <w:pPr>
        <w:jc w:val="both"/>
        <w:rPr>
          <w:rFonts w:ascii="Arial" w:hAnsi="Arial" w:cs="Arial"/>
          <w:sz w:val="24"/>
          <w:szCs w:val="24"/>
        </w:rPr>
      </w:pPr>
      <w:r w:rsidRPr="00860DA6">
        <w:rPr>
          <w:rFonts w:ascii="Arial" w:hAnsi="Arial" w:cs="Arial"/>
          <w:sz w:val="24"/>
          <w:szCs w:val="24"/>
        </w:rPr>
        <w:t>NR1 2DH</w:t>
      </w:r>
    </w:p>
    <w:p w14:paraId="48B66D3F" w14:textId="77777777" w:rsidR="00DF3F82" w:rsidRPr="00860DA6" w:rsidRDefault="00DF3F82" w:rsidP="00551CF4">
      <w:pPr>
        <w:jc w:val="both"/>
        <w:rPr>
          <w:rFonts w:ascii="Arial" w:hAnsi="Arial" w:cs="Arial"/>
          <w:sz w:val="24"/>
          <w:szCs w:val="24"/>
        </w:rPr>
      </w:pPr>
    </w:p>
    <w:p w14:paraId="40F81395" w14:textId="6723DF0C" w:rsidR="00763F63" w:rsidRDefault="00A776B9" w:rsidP="001D7515">
      <w:pPr>
        <w:jc w:val="both"/>
        <w:rPr>
          <w:rFonts w:ascii="Arial" w:hAnsi="Arial" w:cs="Arial"/>
          <w:caps/>
          <w:sz w:val="24"/>
          <w:szCs w:val="24"/>
        </w:rPr>
      </w:pPr>
      <w:r w:rsidRPr="00A776B9">
        <w:rPr>
          <w:rFonts w:ascii="Arial" w:hAnsi="Arial" w:cs="Arial"/>
          <w:caps/>
          <w:sz w:val="24"/>
          <w:szCs w:val="24"/>
        </w:rPr>
        <w:drawing>
          <wp:inline distT="0" distB="0" distL="0" distR="0" wp14:anchorId="6630AF7E" wp14:editId="02D4AEA6">
            <wp:extent cx="5453051" cy="4337914"/>
            <wp:effectExtent l="0" t="0" r="0" b="5715"/>
            <wp:docPr id="2045029607" name="Picture 1" descr="Map showing the roads restricted and any alternative route. This is described in the page tex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5029607" name="Picture 1" descr="Map showing the roads restricted and any alternative route. This is described in the page text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62706" cy="4345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77D17C" w14:textId="77777777" w:rsidR="00A776B9" w:rsidRDefault="00A776B9" w:rsidP="001D7515">
      <w:pPr>
        <w:jc w:val="both"/>
        <w:rPr>
          <w:rFonts w:ascii="Arial" w:hAnsi="Arial" w:cs="Arial"/>
          <w:caps/>
          <w:sz w:val="24"/>
          <w:szCs w:val="24"/>
        </w:rPr>
      </w:pPr>
    </w:p>
    <w:p w14:paraId="338C7441" w14:textId="36CAAB34" w:rsidR="00A776B9" w:rsidRPr="00860DA6" w:rsidRDefault="00C27225" w:rsidP="001D7515">
      <w:pPr>
        <w:jc w:val="both"/>
        <w:rPr>
          <w:rFonts w:ascii="Arial" w:hAnsi="Arial" w:cs="Arial"/>
          <w:caps/>
          <w:sz w:val="24"/>
          <w:szCs w:val="24"/>
        </w:rPr>
      </w:pPr>
      <w:r w:rsidRPr="00C27225">
        <w:rPr>
          <w:rFonts w:ascii="Arial" w:hAnsi="Arial" w:cs="Arial"/>
          <w:caps/>
          <w:sz w:val="24"/>
          <w:szCs w:val="24"/>
        </w:rPr>
        <w:drawing>
          <wp:inline distT="0" distB="0" distL="0" distR="0" wp14:anchorId="1816CD06" wp14:editId="27C04076">
            <wp:extent cx="5470424" cy="3701491"/>
            <wp:effectExtent l="0" t="0" r="0" b="0"/>
            <wp:docPr id="600659898" name="Picture 1" descr="Map showing the roads restricted and any alternative route. This is described in the page tex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659898" name="Picture 1" descr="Map showing the roads restricted and any alternative route. This is described in the page text.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83980" cy="3710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776B9" w:rsidRPr="00860DA6" w:rsidSect="006647E5">
      <w:footerReference w:type="default" r:id="rId15"/>
      <w:pgSz w:w="11907" w:h="16840" w:code="9"/>
      <w:pgMar w:top="1008" w:right="1440" w:bottom="576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5BCECD" w14:textId="77777777" w:rsidR="00D36398" w:rsidRDefault="00D36398">
      <w:r>
        <w:separator/>
      </w:r>
    </w:p>
  </w:endnote>
  <w:endnote w:type="continuationSeparator" w:id="0">
    <w:p w14:paraId="710D4E62" w14:textId="77777777" w:rsidR="00D36398" w:rsidRDefault="00D36398">
      <w:r>
        <w:continuationSeparator/>
      </w:r>
    </w:p>
  </w:endnote>
  <w:endnote w:type="continuationNotice" w:id="1">
    <w:p w14:paraId="5853808C" w14:textId="77777777" w:rsidR="00D36398" w:rsidRDefault="00D3639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AF591" w14:textId="08CE6076" w:rsidR="00573FEB" w:rsidRPr="0025506F" w:rsidRDefault="00105296" w:rsidP="0025506F">
    <w:pPr>
      <w:pStyle w:val="Footer"/>
      <w:rPr>
        <w:rFonts w:ascii="Arial" w:hAnsi="Arial" w:cs="Arial"/>
        <w:i/>
        <w:iCs/>
      </w:rPr>
    </w:pPr>
    <w:r>
      <w:rPr>
        <w:rFonts w:ascii="Arial" w:hAnsi="Arial" w:cs="Arial"/>
        <w:i/>
        <w:iCs/>
      </w:rPr>
      <w:t xml:space="preserve">Walcott </w:t>
    </w:r>
    <w:r w:rsidRPr="00105296">
      <w:rPr>
        <w:rFonts w:ascii="Arial" w:hAnsi="Arial" w:cs="Arial"/>
        <w:i/>
        <w:iCs/>
      </w:rPr>
      <w:t>NTRO11560</w:t>
    </w:r>
    <w:r>
      <w:rPr>
        <w:rFonts w:ascii="Arial" w:hAnsi="Arial" w:cs="Arial"/>
        <w:i/>
        <w:iCs/>
      </w:rPr>
      <w:t xml:space="preserve"> PT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C5DF7B" w14:textId="77777777" w:rsidR="00D36398" w:rsidRDefault="00D36398">
      <w:r>
        <w:separator/>
      </w:r>
    </w:p>
  </w:footnote>
  <w:footnote w:type="continuationSeparator" w:id="0">
    <w:p w14:paraId="153F129E" w14:textId="77777777" w:rsidR="00D36398" w:rsidRDefault="00D36398">
      <w:r>
        <w:continuationSeparator/>
      </w:r>
    </w:p>
  </w:footnote>
  <w:footnote w:type="continuationNotice" w:id="1">
    <w:p w14:paraId="0DD2BE41" w14:textId="77777777" w:rsidR="00D36398" w:rsidRDefault="00D3639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72BE7"/>
    <w:multiLevelType w:val="hybridMultilevel"/>
    <w:tmpl w:val="EA22BBA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31A4FCA"/>
    <w:multiLevelType w:val="hybridMultilevel"/>
    <w:tmpl w:val="8E36194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4BD12FA"/>
    <w:multiLevelType w:val="hybridMultilevel"/>
    <w:tmpl w:val="5D3E82C6"/>
    <w:lvl w:ilvl="0" w:tplc="040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3" w15:restartNumberingAfterBreak="0">
    <w:nsid w:val="76AB53CF"/>
    <w:multiLevelType w:val="hybridMultilevel"/>
    <w:tmpl w:val="DD22E84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25171611">
    <w:abstractNumId w:val="3"/>
  </w:num>
  <w:num w:numId="2" w16cid:durableId="1294409352">
    <w:abstractNumId w:val="0"/>
  </w:num>
  <w:num w:numId="3" w16cid:durableId="1198007508">
    <w:abstractNumId w:val="2"/>
  </w:num>
  <w:num w:numId="4" w16cid:durableId="18115125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94D"/>
    <w:rsid w:val="00006620"/>
    <w:rsid w:val="00017D0C"/>
    <w:rsid w:val="0002192F"/>
    <w:rsid w:val="000258E9"/>
    <w:rsid w:val="00027829"/>
    <w:rsid w:val="00046487"/>
    <w:rsid w:val="00046579"/>
    <w:rsid w:val="00054978"/>
    <w:rsid w:val="0005773B"/>
    <w:rsid w:val="00057A9D"/>
    <w:rsid w:val="00061F50"/>
    <w:rsid w:val="00064B0A"/>
    <w:rsid w:val="0006531B"/>
    <w:rsid w:val="00075C50"/>
    <w:rsid w:val="00087121"/>
    <w:rsid w:val="000920CA"/>
    <w:rsid w:val="00094E79"/>
    <w:rsid w:val="00095784"/>
    <w:rsid w:val="000A0369"/>
    <w:rsid w:val="000B70BA"/>
    <w:rsid w:val="000C2196"/>
    <w:rsid w:val="000C3329"/>
    <w:rsid w:val="000C7C15"/>
    <w:rsid w:val="000D1A98"/>
    <w:rsid w:val="000D3AC1"/>
    <w:rsid w:val="000D62E3"/>
    <w:rsid w:val="000D6552"/>
    <w:rsid w:val="000E291C"/>
    <w:rsid w:val="000F306F"/>
    <w:rsid w:val="000F4AAF"/>
    <w:rsid w:val="00105016"/>
    <w:rsid w:val="00105227"/>
    <w:rsid w:val="00105296"/>
    <w:rsid w:val="0010596C"/>
    <w:rsid w:val="00107FDE"/>
    <w:rsid w:val="0011318B"/>
    <w:rsid w:val="00114370"/>
    <w:rsid w:val="0011455D"/>
    <w:rsid w:val="001165BA"/>
    <w:rsid w:val="001174E9"/>
    <w:rsid w:val="001248DA"/>
    <w:rsid w:val="00125A01"/>
    <w:rsid w:val="001310EF"/>
    <w:rsid w:val="001320C1"/>
    <w:rsid w:val="001325AC"/>
    <w:rsid w:val="00134461"/>
    <w:rsid w:val="001362AE"/>
    <w:rsid w:val="00136C6A"/>
    <w:rsid w:val="0014389C"/>
    <w:rsid w:val="00147CB2"/>
    <w:rsid w:val="001608BD"/>
    <w:rsid w:val="00163DC0"/>
    <w:rsid w:val="00172D3C"/>
    <w:rsid w:val="00173462"/>
    <w:rsid w:val="00180909"/>
    <w:rsid w:val="00180CB6"/>
    <w:rsid w:val="001821CB"/>
    <w:rsid w:val="00183F05"/>
    <w:rsid w:val="001846C9"/>
    <w:rsid w:val="00184F4A"/>
    <w:rsid w:val="00187A4E"/>
    <w:rsid w:val="00187B6A"/>
    <w:rsid w:val="001955E1"/>
    <w:rsid w:val="00196666"/>
    <w:rsid w:val="001A5854"/>
    <w:rsid w:val="001A712E"/>
    <w:rsid w:val="001B2E52"/>
    <w:rsid w:val="001B3262"/>
    <w:rsid w:val="001B4E1D"/>
    <w:rsid w:val="001B6811"/>
    <w:rsid w:val="001C01F6"/>
    <w:rsid w:val="001C158C"/>
    <w:rsid w:val="001C4F71"/>
    <w:rsid w:val="001C7AAA"/>
    <w:rsid w:val="001D008F"/>
    <w:rsid w:val="001D4AC1"/>
    <w:rsid w:val="001D7515"/>
    <w:rsid w:val="001D7FB2"/>
    <w:rsid w:val="001F086D"/>
    <w:rsid w:val="001F10BA"/>
    <w:rsid w:val="001F1254"/>
    <w:rsid w:val="001F14FC"/>
    <w:rsid w:val="001F2086"/>
    <w:rsid w:val="00201DF5"/>
    <w:rsid w:val="0020244B"/>
    <w:rsid w:val="00211CB2"/>
    <w:rsid w:val="00214989"/>
    <w:rsid w:val="0022109F"/>
    <w:rsid w:val="002219E1"/>
    <w:rsid w:val="002305E9"/>
    <w:rsid w:val="00233DD2"/>
    <w:rsid w:val="00243051"/>
    <w:rsid w:val="002520B4"/>
    <w:rsid w:val="00253B92"/>
    <w:rsid w:val="0025506F"/>
    <w:rsid w:val="002603B1"/>
    <w:rsid w:val="00260747"/>
    <w:rsid w:val="0026367C"/>
    <w:rsid w:val="00266754"/>
    <w:rsid w:val="0027599C"/>
    <w:rsid w:val="00280501"/>
    <w:rsid w:val="00287DA2"/>
    <w:rsid w:val="00290E3B"/>
    <w:rsid w:val="0029304F"/>
    <w:rsid w:val="002976DE"/>
    <w:rsid w:val="002A134D"/>
    <w:rsid w:val="002B65BC"/>
    <w:rsid w:val="002C6461"/>
    <w:rsid w:val="002D4970"/>
    <w:rsid w:val="002D52E5"/>
    <w:rsid w:val="002D5BFE"/>
    <w:rsid w:val="002D7C4C"/>
    <w:rsid w:val="002E3045"/>
    <w:rsid w:val="002E4D26"/>
    <w:rsid w:val="002E6890"/>
    <w:rsid w:val="002F4083"/>
    <w:rsid w:val="002F5962"/>
    <w:rsid w:val="00305919"/>
    <w:rsid w:val="00314A17"/>
    <w:rsid w:val="0031522F"/>
    <w:rsid w:val="0031575F"/>
    <w:rsid w:val="00317DB0"/>
    <w:rsid w:val="00321B1D"/>
    <w:rsid w:val="003229A8"/>
    <w:rsid w:val="00323A18"/>
    <w:rsid w:val="00323AC3"/>
    <w:rsid w:val="0033091B"/>
    <w:rsid w:val="00331F48"/>
    <w:rsid w:val="00337AAA"/>
    <w:rsid w:val="003509ED"/>
    <w:rsid w:val="00355AFF"/>
    <w:rsid w:val="00365DAF"/>
    <w:rsid w:val="003803A5"/>
    <w:rsid w:val="00386E05"/>
    <w:rsid w:val="00390305"/>
    <w:rsid w:val="00392E38"/>
    <w:rsid w:val="003943F5"/>
    <w:rsid w:val="003A5E0B"/>
    <w:rsid w:val="003B0FDA"/>
    <w:rsid w:val="003B187E"/>
    <w:rsid w:val="003B55AD"/>
    <w:rsid w:val="003C29BA"/>
    <w:rsid w:val="003C43AE"/>
    <w:rsid w:val="003C4DE3"/>
    <w:rsid w:val="003E4786"/>
    <w:rsid w:val="003E48C4"/>
    <w:rsid w:val="003F4F2E"/>
    <w:rsid w:val="003F7042"/>
    <w:rsid w:val="00402C43"/>
    <w:rsid w:val="00416E3E"/>
    <w:rsid w:val="004209A8"/>
    <w:rsid w:val="00424ADA"/>
    <w:rsid w:val="00431DF9"/>
    <w:rsid w:val="00434471"/>
    <w:rsid w:val="004348E6"/>
    <w:rsid w:val="004447B4"/>
    <w:rsid w:val="00447160"/>
    <w:rsid w:val="00456E67"/>
    <w:rsid w:val="00457B96"/>
    <w:rsid w:val="00461364"/>
    <w:rsid w:val="004751E7"/>
    <w:rsid w:val="00477F5D"/>
    <w:rsid w:val="00485472"/>
    <w:rsid w:val="0048621E"/>
    <w:rsid w:val="00490571"/>
    <w:rsid w:val="00490EAF"/>
    <w:rsid w:val="004918A3"/>
    <w:rsid w:val="0049386B"/>
    <w:rsid w:val="004B771E"/>
    <w:rsid w:val="004C0B66"/>
    <w:rsid w:val="004C5E3E"/>
    <w:rsid w:val="004D498E"/>
    <w:rsid w:val="004E0E50"/>
    <w:rsid w:val="004E130D"/>
    <w:rsid w:val="004E5D96"/>
    <w:rsid w:val="004F3B1A"/>
    <w:rsid w:val="004F5B90"/>
    <w:rsid w:val="004F658E"/>
    <w:rsid w:val="005006A8"/>
    <w:rsid w:val="005202E1"/>
    <w:rsid w:val="005352D7"/>
    <w:rsid w:val="00541455"/>
    <w:rsid w:val="00544B16"/>
    <w:rsid w:val="005473CC"/>
    <w:rsid w:val="00551CF4"/>
    <w:rsid w:val="00555118"/>
    <w:rsid w:val="00563431"/>
    <w:rsid w:val="00565D88"/>
    <w:rsid w:val="005662EA"/>
    <w:rsid w:val="005711B5"/>
    <w:rsid w:val="00571C3A"/>
    <w:rsid w:val="00573FEB"/>
    <w:rsid w:val="00575D25"/>
    <w:rsid w:val="00576C29"/>
    <w:rsid w:val="0058131C"/>
    <w:rsid w:val="00583526"/>
    <w:rsid w:val="00585853"/>
    <w:rsid w:val="00585F4C"/>
    <w:rsid w:val="005864FF"/>
    <w:rsid w:val="00591FF2"/>
    <w:rsid w:val="00592CEC"/>
    <w:rsid w:val="00596B90"/>
    <w:rsid w:val="0059739E"/>
    <w:rsid w:val="005A0F62"/>
    <w:rsid w:val="005A2A51"/>
    <w:rsid w:val="005B2473"/>
    <w:rsid w:val="005B41B4"/>
    <w:rsid w:val="005C1A23"/>
    <w:rsid w:val="005C1E93"/>
    <w:rsid w:val="005C5504"/>
    <w:rsid w:val="005C568B"/>
    <w:rsid w:val="005C6A17"/>
    <w:rsid w:val="005D13A6"/>
    <w:rsid w:val="005D3370"/>
    <w:rsid w:val="005E4DA3"/>
    <w:rsid w:val="005E5445"/>
    <w:rsid w:val="005E6207"/>
    <w:rsid w:val="005E7CB8"/>
    <w:rsid w:val="005F4C03"/>
    <w:rsid w:val="00601B5D"/>
    <w:rsid w:val="00607ED6"/>
    <w:rsid w:val="0061278B"/>
    <w:rsid w:val="00621774"/>
    <w:rsid w:val="00626F1A"/>
    <w:rsid w:val="00631059"/>
    <w:rsid w:val="0063433C"/>
    <w:rsid w:val="00634EEB"/>
    <w:rsid w:val="0063697A"/>
    <w:rsid w:val="00640FD6"/>
    <w:rsid w:val="00641ABA"/>
    <w:rsid w:val="00646EE2"/>
    <w:rsid w:val="00647E09"/>
    <w:rsid w:val="006536FD"/>
    <w:rsid w:val="00660F1F"/>
    <w:rsid w:val="00662F6E"/>
    <w:rsid w:val="006647E5"/>
    <w:rsid w:val="006728A9"/>
    <w:rsid w:val="00675420"/>
    <w:rsid w:val="00675EF1"/>
    <w:rsid w:val="0067730B"/>
    <w:rsid w:val="00682809"/>
    <w:rsid w:val="00686643"/>
    <w:rsid w:val="00687730"/>
    <w:rsid w:val="0069353F"/>
    <w:rsid w:val="006A5E15"/>
    <w:rsid w:val="006B1F3F"/>
    <w:rsid w:val="006B3AF8"/>
    <w:rsid w:val="006B4600"/>
    <w:rsid w:val="006B52F2"/>
    <w:rsid w:val="006D2F5B"/>
    <w:rsid w:val="006E42BD"/>
    <w:rsid w:val="006F424C"/>
    <w:rsid w:val="006F5F5E"/>
    <w:rsid w:val="00704AC7"/>
    <w:rsid w:val="0071058F"/>
    <w:rsid w:val="007119FE"/>
    <w:rsid w:val="00713C95"/>
    <w:rsid w:val="007153FB"/>
    <w:rsid w:val="00721BCA"/>
    <w:rsid w:val="007273D9"/>
    <w:rsid w:val="00732A19"/>
    <w:rsid w:val="007332B9"/>
    <w:rsid w:val="00733850"/>
    <w:rsid w:val="00733B1F"/>
    <w:rsid w:val="00734EEA"/>
    <w:rsid w:val="00737B6F"/>
    <w:rsid w:val="007405E9"/>
    <w:rsid w:val="00741D12"/>
    <w:rsid w:val="00744D30"/>
    <w:rsid w:val="00747F82"/>
    <w:rsid w:val="00760828"/>
    <w:rsid w:val="007612FF"/>
    <w:rsid w:val="00761C8F"/>
    <w:rsid w:val="00763F63"/>
    <w:rsid w:val="007642BD"/>
    <w:rsid w:val="0077477D"/>
    <w:rsid w:val="00774A34"/>
    <w:rsid w:val="007774C7"/>
    <w:rsid w:val="00777F5F"/>
    <w:rsid w:val="00780833"/>
    <w:rsid w:val="007810C4"/>
    <w:rsid w:val="007822B2"/>
    <w:rsid w:val="007831B1"/>
    <w:rsid w:val="007846B5"/>
    <w:rsid w:val="007858CC"/>
    <w:rsid w:val="0079087F"/>
    <w:rsid w:val="00795835"/>
    <w:rsid w:val="007A3C63"/>
    <w:rsid w:val="007B4A2B"/>
    <w:rsid w:val="007B5CAB"/>
    <w:rsid w:val="007C3AD4"/>
    <w:rsid w:val="007E1D6D"/>
    <w:rsid w:val="007E37FC"/>
    <w:rsid w:val="007E45D4"/>
    <w:rsid w:val="007E54E8"/>
    <w:rsid w:val="007F270A"/>
    <w:rsid w:val="007F61E6"/>
    <w:rsid w:val="007F7F8E"/>
    <w:rsid w:val="00803388"/>
    <w:rsid w:val="00803558"/>
    <w:rsid w:val="00806497"/>
    <w:rsid w:val="00807D94"/>
    <w:rsid w:val="008137E0"/>
    <w:rsid w:val="008139D9"/>
    <w:rsid w:val="00823286"/>
    <w:rsid w:val="008250F0"/>
    <w:rsid w:val="00831FF4"/>
    <w:rsid w:val="00854624"/>
    <w:rsid w:val="00855452"/>
    <w:rsid w:val="0085676D"/>
    <w:rsid w:val="00860DA6"/>
    <w:rsid w:val="00874C98"/>
    <w:rsid w:val="008837BC"/>
    <w:rsid w:val="008870B5"/>
    <w:rsid w:val="008922C9"/>
    <w:rsid w:val="008A251E"/>
    <w:rsid w:val="008A48FE"/>
    <w:rsid w:val="008A7C7B"/>
    <w:rsid w:val="008B26D1"/>
    <w:rsid w:val="008B38B8"/>
    <w:rsid w:val="008B7F07"/>
    <w:rsid w:val="008C280A"/>
    <w:rsid w:val="008D4BD4"/>
    <w:rsid w:val="008E0E8C"/>
    <w:rsid w:val="008E2C13"/>
    <w:rsid w:val="008E373C"/>
    <w:rsid w:val="008F1689"/>
    <w:rsid w:val="008F6FB1"/>
    <w:rsid w:val="008F7B80"/>
    <w:rsid w:val="009046C1"/>
    <w:rsid w:val="00907578"/>
    <w:rsid w:val="0091001D"/>
    <w:rsid w:val="0091052A"/>
    <w:rsid w:val="00911B3D"/>
    <w:rsid w:val="0091350D"/>
    <w:rsid w:val="0091543D"/>
    <w:rsid w:val="009212A0"/>
    <w:rsid w:val="009235ED"/>
    <w:rsid w:val="009246DE"/>
    <w:rsid w:val="00924CAF"/>
    <w:rsid w:val="00925C59"/>
    <w:rsid w:val="009266E3"/>
    <w:rsid w:val="00930C3D"/>
    <w:rsid w:val="00955804"/>
    <w:rsid w:val="009734BA"/>
    <w:rsid w:val="00980756"/>
    <w:rsid w:val="00990758"/>
    <w:rsid w:val="009938DC"/>
    <w:rsid w:val="009970A2"/>
    <w:rsid w:val="009A691C"/>
    <w:rsid w:val="009C01B0"/>
    <w:rsid w:val="009C0985"/>
    <w:rsid w:val="009C548A"/>
    <w:rsid w:val="009C5C99"/>
    <w:rsid w:val="009C6829"/>
    <w:rsid w:val="009C7079"/>
    <w:rsid w:val="009D01DC"/>
    <w:rsid w:val="009D6377"/>
    <w:rsid w:val="009E0084"/>
    <w:rsid w:val="009E20AB"/>
    <w:rsid w:val="009E3134"/>
    <w:rsid w:val="009E4B54"/>
    <w:rsid w:val="009E64A9"/>
    <w:rsid w:val="009E6D1D"/>
    <w:rsid w:val="009E75F0"/>
    <w:rsid w:val="009F2DD4"/>
    <w:rsid w:val="009F367D"/>
    <w:rsid w:val="009F67AF"/>
    <w:rsid w:val="00A04344"/>
    <w:rsid w:val="00A04AA8"/>
    <w:rsid w:val="00A0793C"/>
    <w:rsid w:val="00A104AF"/>
    <w:rsid w:val="00A11079"/>
    <w:rsid w:val="00A23423"/>
    <w:rsid w:val="00A2449D"/>
    <w:rsid w:val="00A2589D"/>
    <w:rsid w:val="00A31D19"/>
    <w:rsid w:val="00A45EF6"/>
    <w:rsid w:val="00A513ED"/>
    <w:rsid w:val="00A55A6F"/>
    <w:rsid w:val="00A62159"/>
    <w:rsid w:val="00A63B22"/>
    <w:rsid w:val="00A63C3A"/>
    <w:rsid w:val="00A6786F"/>
    <w:rsid w:val="00A74336"/>
    <w:rsid w:val="00A75EEE"/>
    <w:rsid w:val="00A776B9"/>
    <w:rsid w:val="00A77CC9"/>
    <w:rsid w:val="00A81A94"/>
    <w:rsid w:val="00A81DF5"/>
    <w:rsid w:val="00A85713"/>
    <w:rsid w:val="00A85FB5"/>
    <w:rsid w:val="00A871D1"/>
    <w:rsid w:val="00A9200A"/>
    <w:rsid w:val="00A9575F"/>
    <w:rsid w:val="00A95A8E"/>
    <w:rsid w:val="00AA0B83"/>
    <w:rsid w:val="00AA2A3C"/>
    <w:rsid w:val="00AA321C"/>
    <w:rsid w:val="00AA34A4"/>
    <w:rsid w:val="00AA5226"/>
    <w:rsid w:val="00AA73C8"/>
    <w:rsid w:val="00AB120C"/>
    <w:rsid w:val="00AB34D6"/>
    <w:rsid w:val="00AB5894"/>
    <w:rsid w:val="00AC25E0"/>
    <w:rsid w:val="00AC2B2B"/>
    <w:rsid w:val="00AC4B1D"/>
    <w:rsid w:val="00AC7BEA"/>
    <w:rsid w:val="00AD16F6"/>
    <w:rsid w:val="00AD2629"/>
    <w:rsid w:val="00AE7FEF"/>
    <w:rsid w:val="00AF70DB"/>
    <w:rsid w:val="00AF7111"/>
    <w:rsid w:val="00B00648"/>
    <w:rsid w:val="00B00918"/>
    <w:rsid w:val="00B00AEB"/>
    <w:rsid w:val="00B06E10"/>
    <w:rsid w:val="00B07605"/>
    <w:rsid w:val="00B11C4A"/>
    <w:rsid w:val="00B12475"/>
    <w:rsid w:val="00B129C3"/>
    <w:rsid w:val="00B130B6"/>
    <w:rsid w:val="00B13206"/>
    <w:rsid w:val="00B21E53"/>
    <w:rsid w:val="00B247FD"/>
    <w:rsid w:val="00B3317D"/>
    <w:rsid w:val="00B331CA"/>
    <w:rsid w:val="00B43185"/>
    <w:rsid w:val="00B4440E"/>
    <w:rsid w:val="00B45EC5"/>
    <w:rsid w:val="00B50651"/>
    <w:rsid w:val="00B50D63"/>
    <w:rsid w:val="00B5261D"/>
    <w:rsid w:val="00B528A0"/>
    <w:rsid w:val="00B52AC3"/>
    <w:rsid w:val="00B5444A"/>
    <w:rsid w:val="00B57F9E"/>
    <w:rsid w:val="00B62C89"/>
    <w:rsid w:val="00B70549"/>
    <w:rsid w:val="00B715D8"/>
    <w:rsid w:val="00B869CF"/>
    <w:rsid w:val="00B91ED9"/>
    <w:rsid w:val="00B92614"/>
    <w:rsid w:val="00B93390"/>
    <w:rsid w:val="00B9678A"/>
    <w:rsid w:val="00BA12DA"/>
    <w:rsid w:val="00BA3AD3"/>
    <w:rsid w:val="00BA3B7B"/>
    <w:rsid w:val="00BA5396"/>
    <w:rsid w:val="00BA6813"/>
    <w:rsid w:val="00BA6F03"/>
    <w:rsid w:val="00BA7B5E"/>
    <w:rsid w:val="00BB2DC3"/>
    <w:rsid w:val="00BB5517"/>
    <w:rsid w:val="00BE0F6D"/>
    <w:rsid w:val="00BE3F81"/>
    <w:rsid w:val="00BE7766"/>
    <w:rsid w:val="00BF1862"/>
    <w:rsid w:val="00BF7193"/>
    <w:rsid w:val="00C01E0A"/>
    <w:rsid w:val="00C0320F"/>
    <w:rsid w:val="00C16369"/>
    <w:rsid w:val="00C163F7"/>
    <w:rsid w:val="00C2290D"/>
    <w:rsid w:val="00C241FB"/>
    <w:rsid w:val="00C26B74"/>
    <w:rsid w:val="00C27225"/>
    <w:rsid w:val="00C40172"/>
    <w:rsid w:val="00C429ED"/>
    <w:rsid w:val="00C455BE"/>
    <w:rsid w:val="00C45D4F"/>
    <w:rsid w:val="00C52F5A"/>
    <w:rsid w:val="00C55E8F"/>
    <w:rsid w:val="00C6066C"/>
    <w:rsid w:val="00C60A35"/>
    <w:rsid w:val="00C616A6"/>
    <w:rsid w:val="00C74B54"/>
    <w:rsid w:val="00C85B28"/>
    <w:rsid w:val="00C85C14"/>
    <w:rsid w:val="00CA030F"/>
    <w:rsid w:val="00CA2507"/>
    <w:rsid w:val="00CA76A9"/>
    <w:rsid w:val="00CB023C"/>
    <w:rsid w:val="00CB4A98"/>
    <w:rsid w:val="00CB633F"/>
    <w:rsid w:val="00CC31B3"/>
    <w:rsid w:val="00CC5C1E"/>
    <w:rsid w:val="00CC6093"/>
    <w:rsid w:val="00CC7EE1"/>
    <w:rsid w:val="00CD14E4"/>
    <w:rsid w:val="00CD314D"/>
    <w:rsid w:val="00CF0002"/>
    <w:rsid w:val="00CF0B8C"/>
    <w:rsid w:val="00CF1734"/>
    <w:rsid w:val="00CF21FF"/>
    <w:rsid w:val="00CF55A3"/>
    <w:rsid w:val="00CF773F"/>
    <w:rsid w:val="00D026CF"/>
    <w:rsid w:val="00D23049"/>
    <w:rsid w:val="00D36398"/>
    <w:rsid w:val="00D401E0"/>
    <w:rsid w:val="00D4536A"/>
    <w:rsid w:val="00D45692"/>
    <w:rsid w:val="00D605ED"/>
    <w:rsid w:val="00D63F32"/>
    <w:rsid w:val="00D66942"/>
    <w:rsid w:val="00D73562"/>
    <w:rsid w:val="00D74442"/>
    <w:rsid w:val="00D74809"/>
    <w:rsid w:val="00D76E86"/>
    <w:rsid w:val="00D907FD"/>
    <w:rsid w:val="00D949E7"/>
    <w:rsid w:val="00DA17FE"/>
    <w:rsid w:val="00DA245F"/>
    <w:rsid w:val="00DA5ACF"/>
    <w:rsid w:val="00DA6A9D"/>
    <w:rsid w:val="00DA6FF6"/>
    <w:rsid w:val="00DB6CF4"/>
    <w:rsid w:val="00DC1659"/>
    <w:rsid w:val="00DC7DFC"/>
    <w:rsid w:val="00DD158F"/>
    <w:rsid w:val="00DD34C5"/>
    <w:rsid w:val="00DD7188"/>
    <w:rsid w:val="00DD7CCF"/>
    <w:rsid w:val="00DE00B2"/>
    <w:rsid w:val="00DE4C2E"/>
    <w:rsid w:val="00DE4CC0"/>
    <w:rsid w:val="00DE56E7"/>
    <w:rsid w:val="00DF3F82"/>
    <w:rsid w:val="00DF6A20"/>
    <w:rsid w:val="00E07805"/>
    <w:rsid w:val="00E14231"/>
    <w:rsid w:val="00E303B6"/>
    <w:rsid w:val="00E32A5B"/>
    <w:rsid w:val="00E35F7B"/>
    <w:rsid w:val="00E36232"/>
    <w:rsid w:val="00E40018"/>
    <w:rsid w:val="00E46899"/>
    <w:rsid w:val="00E553AC"/>
    <w:rsid w:val="00E70AC5"/>
    <w:rsid w:val="00E70F36"/>
    <w:rsid w:val="00E7267B"/>
    <w:rsid w:val="00E72A4F"/>
    <w:rsid w:val="00E72B37"/>
    <w:rsid w:val="00E73FEB"/>
    <w:rsid w:val="00E75D3C"/>
    <w:rsid w:val="00E8443D"/>
    <w:rsid w:val="00E857E9"/>
    <w:rsid w:val="00E87DF2"/>
    <w:rsid w:val="00E9394D"/>
    <w:rsid w:val="00EA1506"/>
    <w:rsid w:val="00EA76C7"/>
    <w:rsid w:val="00EB4F5F"/>
    <w:rsid w:val="00EB6D3C"/>
    <w:rsid w:val="00EC0D61"/>
    <w:rsid w:val="00EC36D8"/>
    <w:rsid w:val="00EC3724"/>
    <w:rsid w:val="00EC4AB9"/>
    <w:rsid w:val="00EC71CC"/>
    <w:rsid w:val="00ED39EA"/>
    <w:rsid w:val="00ED53E0"/>
    <w:rsid w:val="00EE3E91"/>
    <w:rsid w:val="00EE60A7"/>
    <w:rsid w:val="00EF0BC6"/>
    <w:rsid w:val="00EF2C7B"/>
    <w:rsid w:val="00EF77CB"/>
    <w:rsid w:val="00EF793F"/>
    <w:rsid w:val="00F01BBF"/>
    <w:rsid w:val="00F04979"/>
    <w:rsid w:val="00F05EDE"/>
    <w:rsid w:val="00F12637"/>
    <w:rsid w:val="00F13CA8"/>
    <w:rsid w:val="00F1591D"/>
    <w:rsid w:val="00F179F0"/>
    <w:rsid w:val="00F20F18"/>
    <w:rsid w:val="00F24643"/>
    <w:rsid w:val="00F2730B"/>
    <w:rsid w:val="00F36681"/>
    <w:rsid w:val="00F4142F"/>
    <w:rsid w:val="00F506B8"/>
    <w:rsid w:val="00F577F8"/>
    <w:rsid w:val="00F6364C"/>
    <w:rsid w:val="00F705EF"/>
    <w:rsid w:val="00F71750"/>
    <w:rsid w:val="00F736F6"/>
    <w:rsid w:val="00F76C29"/>
    <w:rsid w:val="00F8208E"/>
    <w:rsid w:val="00F8484B"/>
    <w:rsid w:val="00F869BB"/>
    <w:rsid w:val="00F87512"/>
    <w:rsid w:val="00F8781A"/>
    <w:rsid w:val="00F93285"/>
    <w:rsid w:val="00F956DE"/>
    <w:rsid w:val="00FA2208"/>
    <w:rsid w:val="00FA5BC0"/>
    <w:rsid w:val="00FB3735"/>
    <w:rsid w:val="00FC0E61"/>
    <w:rsid w:val="00FC1B24"/>
    <w:rsid w:val="00FD1CA6"/>
    <w:rsid w:val="00FD2710"/>
    <w:rsid w:val="00FE1B8F"/>
    <w:rsid w:val="00FE1D01"/>
    <w:rsid w:val="00FE599A"/>
    <w:rsid w:val="00FF12D3"/>
    <w:rsid w:val="00FF1ACE"/>
    <w:rsid w:val="00FF4F27"/>
    <w:rsid w:val="00FF54AB"/>
    <w:rsid w:val="00FF7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DA988E9"/>
  <w15:chartTrackingRefBased/>
  <w15:docId w15:val="{EF103530-D8CC-44FC-8818-2F332F923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ind w:right="5"/>
      <w:jc w:val="center"/>
      <w:outlineLvl w:val="0"/>
    </w:pPr>
    <w:rPr>
      <w:rFonts w:ascii="Arial" w:hAnsi="Arial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pPr>
      <w:ind w:right="5"/>
      <w:jc w:val="both"/>
    </w:pPr>
    <w:rPr>
      <w:rFonts w:ascii="Arial" w:hAnsi="Arial"/>
      <w:sz w:val="24"/>
    </w:rPr>
  </w:style>
  <w:style w:type="paragraph" w:styleId="BalloonText">
    <w:name w:val="Balloon Text"/>
    <w:basedOn w:val="Normal"/>
    <w:semiHidden/>
    <w:rsid w:val="00B70549"/>
    <w:rPr>
      <w:rFonts w:ascii="Tahoma" w:hAnsi="Tahoma" w:cs="Tahoma"/>
      <w:sz w:val="16"/>
      <w:szCs w:val="16"/>
    </w:rPr>
  </w:style>
  <w:style w:type="character" w:customStyle="1" w:styleId="BodyTextChar">
    <w:name w:val="Body Text Char"/>
    <w:link w:val="BodyText"/>
    <w:rsid w:val="001D7515"/>
    <w:rPr>
      <w:rFonts w:ascii="Arial" w:hAnsi="Arial"/>
      <w:sz w:val="24"/>
      <w:lang w:eastAsia="en-US"/>
    </w:rPr>
  </w:style>
  <w:style w:type="paragraph" w:styleId="Title">
    <w:name w:val="Title"/>
    <w:basedOn w:val="Normal"/>
    <w:next w:val="Normal"/>
    <w:link w:val="TitleChar"/>
    <w:qFormat/>
    <w:rsid w:val="002F4083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TitleChar">
    <w:name w:val="Title Char"/>
    <w:link w:val="Title"/>
    <w:rsid w:val="002F4083"/>
    <w:rPr>
      <w:rFonts w:ascii="Calibri Light" w:eastAsia="Times New Roman" w:hAnsi="Calibri Light" w:cs="Times New Roman"/>
      <w:b/>
      <w:bCs/>
      <w:kern w:val="28"/>
      <w:sz w:val="32"/>
      <w:szCs w:val="32"/>
      <w:lang w:eastAsia="en-US"/>
    </w:rPr>
  </w:style>
  <w:style w:type="character" w:styleId="PlaceholderText">
    <w:name w:val="Placeholder Text"/>
    <w:uiPriority w:val="99"/>
    <w:semiHidden/>
    <w:rsid w:val="00573FEB"/>
    <w:rPr>
      <w:color w:val="808080"/>
    </w:rPr>
  </w:style>
  <w:style w:type="character" w:styleId="Hyperlink">
    <w:name w:val="Hyperlink"/>
    <w:basedOn w:val="DefaultParagraphFont"/>
    <w:rsid w:val="008F168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F1689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rsid w:val="00F736F6"/>
    <w:rPr>
      <w:sz w:val="16"/>
      <w:szCs w:val="16"/>
    </w:rPr>
  </w:style>
  <w:style w:type="paragraph" w:styleId="CommentText">
    <w:name w:val="annotation text"/>
    <w:basedOn w:val="Normal"/>
    <w:link w:val="CommentTextChar"/>
    <w:rsid w:val="00F736F6"/>
  </w:style>
  <w:style w:type="character" w:customStyle="1" w:styleId="CommentTextChar">
    <w:name w:val="Comment Text Char"/>
    <w:basedOn w:val="DefaultParagraphFont"/>
    <w:link w:val="CommentText"/>
    <w:rsid w:val="00F736F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F736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736F6"/>
    <w:rPr>
      <w:b/>
      <w:bCs/>
      <w:lang w:eastAsia="en-US"/>
    </w:rPr>
  </w:style>
  <w:style w:type="paragraph" w:styleId="Revision">
    <w:name w:val="Revision"/>
    <w:hidden/>
    <w:uiPriority w:val="99"/>
    <w:semiHidden/>
    <w:rsid w:val="00A55A6F"/>
    <w:rPr>
      <w:lang w:eastAsia="en-US"/>
    </w:rPr>
  </w:style>
  <w:style w:type="character" w:customStyle="1" w:styleId="Heading1Char">
    <w:name w:val="Heading 1 Char"/>
    <w:basedOn w:val="DefaultParagraphFont"/>
    <w:link w:val="Heading1"/>
    <w:rsid w:val="00571C3A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17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6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0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8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5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treetworks@norfolk.gov.uk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one.network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ed506cb-9144-46f6-b3dd-8463c1191abe">
      <Terms xmlns="http://schemas.microsoft.com/office/infopath/2007/PartnerControls"/>
    </lcf76f155ced4ddcb4097134ff3c332f>
    <TaxCatchAll xmlns="b8c804b5-8dc4-4bb8-b883-bc43668b2b3a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BEE5BB78FBE14B89C2F05D2F130F9B" ma:contentTypeVersion="11" ma:contentTypeDescription="Create a new document." ma:contentTypeScope="" ma:versionID="91f737dc8f2237664d226767c68f8b7c">
  <xsd:schema xmlns:xsd="http://www.w3.org/2001/XMLSchema" xmlns:xs="http://www.w3.org/2001/XMLSchema" xmlns:p="http://schemas.microsoft.com/office/2006/metadata/properties" xmlns:ns2="ced506cb-9144-46f6-b3dd-8463c1191abe" xmlns:ns3="b8c804b5-8dc4-4bb8-b883-bc43668b2b3a" targetNamespace="http://schemas.microsoft.com/office/2006/metadata/properties" ma:root="true" ma:fieldsID="efd89f713109ebc3b97403271a091127" ns2:_="" ns3:_="">
    <xsd:import namespace="ced506cb-9144-46f6-b3dd-8463c1191abe"/>
    <xsd:import namespace="b8c804b5-8dc4-4bb8-b883-bc43668b2b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d506cb-9144-46f6-b3dd-8463c1191a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f71bbcc-0e19-47a0-832f-6df17fefd2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c804b5-8dc4-4bb8-b883-bc43668b2b3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07b8a5b-7cef-4264-ae53-0c13f11ffd65}" ma:internalName="TaxCatchAll" ma:showField="CatchAllData" ma:web="b8c804b5-8dc4-4bb8-b883-bc43668b2b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F55029C-8F11-40C8-B281-BA44A09A345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2DBB689-F419-4032-812F-262A067D4BE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42BEF3F-0232-4F32-837B-79709D01C240}">
  <ds:schemaRefs>
    <ds:schemaRef ds:uri="http://schemas.microsoft.com/office/2006/metadata/properties"/>
    <ds:schemaRef ds:uri="http://schemas.microsoft.com/office/infopath/2007/PartnerControls"/>
    <ds:schemaRef ds:uri="ced506cb-9144-46f6-b3dd-8463c1191abe"/>
    <ds:schemaRef ds:uri="b8c804b5-8dc4-4bb8-b883-bc43668b2b3a"/>
  </ds:schemaRefs>
</ds:datastoreItem>
</file>

<file path=customXml/itemProps4.xml><?xml version="1.0" encoding="utf-8"?>
<ds:datastoreItem xmlns:ds="http://schemas.openxmlformats.org/officeDocument/2006/customXml" ds:itemID="{06AEB222-8E09-4C7F-B920-752B78EC0D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d506cb-9144-46f6-b3dd-8463c1191abe"/>
    <ds:schemaRef ds:uri="b8c804b5-8dc4-4bb8-b883-bc43668b2b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445</Words>
  <Characters>2539</Characters>
  <Application>Microsoft Office Word</Application>
  <DocSecurity>8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Master Propose To Notice</vt:lpstr>
    </vt:vector>
  </TitlesOfParts>
  <Company>NCC</Company>
  <LinksUpToDate>false</LinksUpToDate>
  <CharactersWithSpaces>2979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NTRO11560, Walcott</dc:title>
  <dc:subject/>
  <dc:creator>Law &amp; Admin</dc:creator>
  <cp:keywords/>
  <cp:lastModifiedBy>Karen Baldwin</cp:lastModifiedBy>
  <cp:revision>21</cp:revision>
  <cp:lastPrinted>2012-06-07T08:15:00Z</cp:lastPrinted>
  <dcterms:created xsi:type="dcterms:W3CDTF">2026-09-09T10:33:00Z</dcterms:created>
  <dcterms:modified xsi:type="dcterms:W3CDTF">2026-09-09T10:46:00Z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0x0101001BBEE5BB78FBE14B89C2F05D2F130F9B</vt:lpwstr>
  </property>
  <property fmtid="{D5CDD505-2E9C-101B-9397-08002B2CF9AE}" pid="3" name="MediaServiceImageTags">
    <vt:lpwstr/>
  </property>
</Properties>
</file>